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157</w:t>
        </w:r>
      </w:fldSimple>
      <w:fldSimple w:instr=" DOCPROPERTY  MtgTitle  \* MERGEFORMAT "/>
      <w:r>
        <w:rPr>
          <w:b/>
          <w:i/>
          <w:noProof/>
          <w:sz w:val="28"/>
        </w:rPr>
        <w:tab/>
      </w:r>
      <w:fldSimple w:instr=" DOCPROPERTY  Tdoc#  \* MERGEFORMAT ">
        <w:r w:rsidR="00E13F3D" w:rsidRPr="00E13F3D">
          <w:rPr>
            <w:b/>
            <w:i/>
            <w:noProof/>
            <w:sz w:val="28"/>
          </w:rPr>
          <w:t>S5-245721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Hyderabad</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14th Oct 2024</w:t>
        </w:r>
      </w:fldSimple>
      <w:r w:rsidR="00547111">
        <w:rPr>
          <w:b/>
          <w:noProof/>
          <w:sz w:val="24"/>
        </w:rPr>
        <w:t xml:space="preserve"> - </w:t>
      </w:r>
      <w:fldSimple w:instr=" DOCPROPERTY  EndDate  \* MERGEFORMAT ">
        <w:r w:rsidR="003609EF" w:rsidRPr="00BA51D9">
          <w:rPr>
            <w:b/>
            <w:noProof/>
            <w:sz w:val="24"/>
          </w:rPr>
          <w:t>18th Oct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28.623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0458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E6A09A" w:rsidR="00F25D98" w:rsidRDefault="006524A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ABF73A" w:rsidR="00F25D98" w:rsidRDefault="006524A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 xml:space="preserve">Rel-19 CR TS 28.623 Clarification on Real and Float data types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4543AD" w:rsidR="001E41F3" w:rsidRDefault="006524AD"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2024-10-04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83200" w14:paraId="1256F52C" w14:textId="77777777" w:rsidTr="00547111">
        <w:tc>
          <w:tcPr>
            <w:tcW w:w="2694" w:type="dxa"/>
            <w:gridSpan w:val="2"/>
            <w:tcBorders>
              <w:top w:val="single" w:sz="4" w:space="0" w:color="auto"/>
              <w:left w:val="single" w:sz="4" w:space="0" w:color="auto"/>
            </w:tcBorders>
          </w:tcPr>
          <w:p w14:paraId="52C87DB0" w14:textId="77777777" w:rsidR="00183200" w:rsidRDefault="00183200" w:rsidP="001832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243BF5" w14:textId="77777777" w:rsidR="00183200" w:rsidRDefault="00183200" w:rsidP="00183200">
            <w:pPr>
              <w:pStyle w:val="CRCoverPage"/>
              <w:numPr>
                <w:ilvl w:val="0"/>
                <w:numId w:val="1"/>
              </w:numPr>
              <w:spacing w:after="0"/>
              <w:rPr>
                <w:noProof/>
              </w:rPr>
            </w:pPr>
            <w:r>
              <w:rPr>
                <w:noProof/>
              </w:rPr>
              <w:t xml:space="preserve">TS 28.622 clause 5.2.1 specifies simple common data types; one of these simple data types is Float. Table 5.2-1 in this clause include clarifications on how Float data type is realized into YAML and YANG.  This stage-3 specifities shall be captured in the TS 28.623 instead. </w:t>
            </w:r>
          </w:p>
          <w:p w14:paraId="5C1D0C6E" w14:textId="77777777" w:rsidR="00183200" w:rsidRDefault="00183200" w:rsidP="00183200">
            <w:pPr>
              <w:pStyle w:val="CRCoverPage"/>
              <w:spacing w:after="0"/>
              <w:ind w:left="720"/>
              <w:rPr>
                <w:noProof/>
              </w:rPr>
            </w:pPr>
            <w:r>
              <w:rPr>
                <w:noProof/>
              </w:rPr>
              <w:t xml:space="preserve">It is important to keep stage-2 and stage-3 in separate TS (28.622 and 28.623), as done so far. </w:t>
            </w:r>
          </w:p>
          <w:p w14:paraId="708AA7DE" w14:textId="59598F1B" w:rsidR="00183200" w:rsidRDefault="00183200" w:rsidP="00183200">
            <w:pPr>
              <w:pStyle w:val="CRCoverPage"/>
              <w:numPr>
                <w:ilvl w:val="0"/>
                <w:numId w:val="1"/>
              </w:numPr>
              <w:spacing w:after="0"/>
              <w:rPr>
                <w:noProof/>
              </w:rPr>
            </w:pPr>
            <w:r>
              <w:rPr>
                <w:noProof/>
              </w:rPr>
              <w:t xml:space="preserve">Note that OpenAPI does not have type “real”, just type “number” (see </w:t>
            </w:r>
            <w:hyperlink r:id="rId12" w:history="1">
              <w:r>
                <w:rPr>
                  <w:rStyle w:val="Hyperlink"/>
                </w:rPr>
                <w:t>OpenAPI Specification v3.0.0</w:t>
              </w:r>
            </w:hyperlink>
            <w:r>
              <w:t xml:space="preserve">). Therefore, </w:t>
            </w:r>
            <w:proofErr w:type="gramStart"/>
            <w:r>
              <w:t>Float</w:t>
            </w:r>
            <w:proofErr w:type="gramEnd"/>
            <w:r>
              <w:t xml:space="preserve"> data type in YAML cannot be of type real.</w:t>
            </w:r>
          </w:p>
        </w:tc>
      </w:tr>
      <w:tr w:rsidR="00183200" w14:paraId="4CA74D09" w14:textId="77777777" w:rsidTr="00547111">
        <w:tc>
          <w:tcPr>
            <w:tcW w:w="2694" w:type="dxa"/>
            <w:gridSpan w:val="2"/>
            <w:tcBorders>
              <w:left w:val="single" w:sz="4" w:space="0" w:color="auto"/>
            </w:tcBorders>
          </w:tcPr>
          <w:p w14:paraId="2D0866D6" w14:textId="77777777" w:rsidR="00183200" w:rsidRDefault="00183200" w:rsidP="00183200">
            <w:pPr>
              <w:pStyle w:val="CRCoverPage"/>
              <w:spacing w:after="0"/>
              <w:rPr>
                <w:b/>
                <w:i/>
                <w:noProof/>
                <w:sz w:val="8"/>
                <w:szCs w:val="8"/>
              </w:rPr>
            </w:pPr>
          </w:p>
        </w:tc>
        <w:tc>
          <w:tcPr>
            <w:tcW w:w="6946" w:type="dxa"/>
            <w:gridSpan w:val="9"/>
            <w:tcBorders>
              <w:right w:val="single" w:sz="4" w:space="0" w:color="auto"/>
            </w:tcBorders>
          </w:tcPr>
          <w:p w14:paraId="365DEF04" w14:textId="77777777" w:rsidR="00183200" w:rsidRDefault="00183200" w:rsidP="00183200">
            <w:pPr>
              <w:pStyle w:val="CRCoverPage"/>
              <w:spacing w:after="0"/>
              <w:rPr>
                <w:noProof/>
                <w:sz w:val="8"/>
                <w:szCs w:val="8"/>
              </w:rPr>
            </w:pPr>
          </w:p>
        </w:tc>
      </w:tr>
      <w:tr w:rsidR="00183200" w14:paraId="21016551" w14:textId="77777777" w:rsidTr="00547111">
        <w:tc>
          <w:tcPr>
            <w:tcW w:w="2694" w:type="dxa"/>
            <w:gridSpan w:val="2"/>
            <w:tcBorders>
              <w:left w:val="single" w:sz="4" w:space="0" w:color="auto"/>
            </w:tcBorders>
          </w:tcPr>
          <w:p w14:paraId="49433147" w14:textId="77777777" w:rsidR="00183200" w:rsidRDefault="00183200" w:rsidP="001832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DC42F9" w14:textId="77777777" w:rsidR="00183200" w:rsidRDefault="00183200" w:rsidP="00183200">
            <w:pPr>
              <w:pStyle w:val="CRCoverPage"/>
              <w:numPr>
                <w:ilvl w:val="0"/>
                <w:numId w:val="2"/>
              </w:numPr>
              <w:spacing w:after="0"/>
              <w:rPr>
                <w:noProof/>
              </w:rPr>
            </w:pPr>
            <w:r>
              <w:rPr>
                <w:noProof/>
              </w:rPr>
              <w:t>Capture stage-3 clarifications regarding usage of Float data type into TS 28.623, moving them from TS 28.622 clause 5.2.1.</w:t>
            </w:r>
          </w:p>
          <w:p w14:paraId="620206C6" w14:textId="77777777" w:rsidR="00183200" w:rsidRDefault="00183200" w:rsidP="00183200">
            <w:pPr>
              <w:pStyle w:val="CRCoverPage"/>
              <w:numPr>
                <w:ilvl w:val="0"/>
                <w:numId w:val="2"/>
              </w:numPr>
              <w:spacing w:after="0"/>
              <w:rPr>
                <w:noProof/>
              </w:rPr>
            </w:pPr>
            <w:r>
              <w:rPr>
                <w:noProof/>
              </w:rPr>
              <w:t>Fix description for Float data type in YAML, to make it compliant with OpenAPI specification.</w:t>
            </w:r>
          </w:p>
          <w:p w14:paraId="31C656EC" w14:textId="02CABC3D" w:rsidR="00183200" w:rsidRDefault="00183200" w:rsidP="00183200">
            <w:pPr>
              <w:pStyle w:val="CRCoverPage"/>
              <w:numPr>
                <w:ilvl w:val="0"/>
                <w:numId w:val="2"/>
              </w:numPr>
              <w:spacing w:after="0"/>
              <w:rPr>
                <w:noProof/>
              </w:rPr>
            </w:pPr>
            <w:r>
              <w:rPr>
                <w:noProof/>
              </w:rPr>
              <w:t>Add needed references.</w:t>
            </w:r>
          </w:p>
        </w:tc>
      </w:tr>
      <w:tr w:rsidR="00183200" w14:paraId="1F886379" w14:textId="77777777" w:rsidTr="00547111">
        <w:tc>
          <w:tcPr>
            <w:tcW w:w="2694" w:type="dxa"/>
            <w:gridSpan w:val="2"/>
            <w:tcBorders>
              <w:left w:val="single" w:sz="4" w:space="0" w:color="auto"/>
            </w:tcBorders>
          </w:tcPr>
          <w:p w14:paraId="4D989623" w14:textId="77777777" w:rsidR="00183200" w:rsidRDefault="00183200" w:rsidP="00183200">
            <w:pPr>
              <w:pStyle w:val="CRCoverPage"/>
              <w:spacing w:after="0"/>
              <w:rPr>
                <w:b/>
                <w:i/>
                <w:noProof/>
                <w:sz w:val="8"/>
                <w:szCs w:val="8"/>
              </w:rPr>
            </w:pPr>
          </w:p>
        </w:tc>
        <w:tc>
          <w:tcPr>
            <w:tcW w:w="6946" w:type="dxa"/>
            <w:gridSpan w:val="9"/>
            <w:tcBorders>
              <w:right w:val="single" w:sz="4" w:space="0" w:color="auto"/>
            </w:tcBorders>
          </w:tcPr>
          <w:p w14:paraId="71C4A204" w14:textId="77777777" w:rsidR="00183200" w:rsidRDefault="00183200" w:rsidP="00183200">
            <w:pPr>
              <w:pStyle w:val="CRCoverPage"/>
              <w:spacing w:after="0"/>
              <w:rPr>
                <w:noProof/>
                <w:sz w:val="8"/>
                <w:szCs w:val="8"/>
              </w:rPr>
            </w:pPr>
          </w:p>
        </w:tc>
      </w:tr>
      <w:tr w:rsidR="00183200" w14:paraId="678D7BF9" w14:textId="77777777" w:rsidTr="00547111">
        <w:tc>
          <w:tcPr>
            <w:tcW w:w="2694" w:type="dxa"/>
            <w:gridSpan w:val="2"/>
            <w:tcBorders>
              <w:left w:val="single" w:sz="4" w:space="0" w:color="auto"/>
              <w:bottom w:val="single" w:sz="4" w:space="0" w:color="auto"/>
            </w:tcBorders>
          </w:tcPr>
          <w:p w14:paraId="4E5CE1B6" w14:textId="77777777" w:rsidR="00183200" w:rsidRDefault="00183200" w:rsidP="001832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A42FA0" w14:textId="77777777" w:rsidR="00183200" w:rsidRDefault="00183200" w:rsidP="00183200">
            <w:pPr>
              <w:pStyle w:val="CRCoverPage"/>
              <w:numPr>
                <w:ilvl w:val="0"/>
                <w:numId w:val="3"/>
              </w:numPr>
              <w:spacing w:after="0"/>
              <w:rPr>
                <w:noProof/>
              </w:rPr>
            </w:pPr>
            <w:r>
              <w:rPr>
                <w:noProof/>
              </w:rPr>
              <w:t xml:space="preserve">Keep stage-2/stage-3 content for Generic NRM in separate TS is not respected. </w:t>
            </w:r>
          </w:p>
          <w:p w14:paraId="5C4BEB44" w14:textId="53C3E132" w:rsidR="00183200" w:rsidRDefault="00183200" w:rsidP="00183200">
            <w:pPr>
              <w:pStyle w:val="CRCoverPage"/>
              <w:numPr>
                <w:ilvl w:val="0"/>
                <w:numId w:val="3"/>
              </w:numPr>
              <w:spacing w:after="0"/>
              <w:rPr>
                <w:noProof/>
              </w:rPr>
            </w:pPr>
            <w:r>
              <w:rPr>
                <w:noProof/>
              </w:rPr>
              <w:t>Float data type definition in YAML is incorrect.</w:t>
            </w:r>
          </w:p>
        </w:tc>
      </w:tr>
      <w:tr w:rsidR="00183200" w14:paraId="034AF533" w14:textId="77777777" w:rsidTr="00547111">
        <w:tc>
          <w:tcPr>
            <w:tcW w:w="2694" w:type="dxa"/>
            <w:gridSpan w:val="2"/>
          </w:tcPr>
          <w:p w14:paraId="39D9EB5B" w14:textId="77777777" w:rsidR="00183200" w:rsidRDefault="00183200" w:rsidP="00183200">
            <w:pPr>
              <w:pStyle w:val="CRCoverPage"/>
              <w:spacing w:after="0"/>
              <w:rPr>
                <w:b/>
                <w:i/>
                <w:noProof/>
                <w:sz w:val="8"/>
                <w:szCs w:val="8"/>
              </w:rPr>
            </w:pPr>
          </w:p>
        </w:tc>
        <w:tc>
          <w:tcPr>
            <w:tcW w:w="6946" w:type="dxa"/>
            <w:gridSpan w:val="9"/>
          </w:tcPr>
          <w:p w14:paraId="7826CB1C" w14:textId="77777777" w:rsidR="00183200" w:rsidRDefault="00183200" w:rsidP="00183200">
            <w:pPr>
              <w:pStyle w:val="CRCoverPage"/>
              <w:spacing w:after="0"/>
              <w:rPr>
                <w:noProof/>
                <w:sz w:val="8"/>
                <w:szCs w:val="8"/>
              </w:rPr>
            </w:pPr>
          </w:p>
        </w:tc>
      </w:tr>
      <w:tr w:rsidR="00183200" w14:paraId="6A17D7AC" w14:textId="77777777" w:rsidTr="00547111">
        <w:tc>
          <w:tcPr>
            <w:tcW w:w="2694" w:type="dxa"/>
            <w:gridSpan w:val="2"/>
            <w:tcBorders>
              <w:top w:val="single" w:sz="4" w:space="0" w:color="auto"/>
              <w:left w:val="single" w:sz="4" w:space="0" w:color="auto"/>
            </w:tcBorders>
          </w:tcPr>
          <w:p w14:paraId="6DAD5B19" w14:textId="77777777" w:rsidR="00183200" w:rsidRDefault="00183200" w:rsidP="001832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786C20" w:rsidR="00183200" w:rsidRDefault="00183200" w:rsidP="00183200">
            <w:pPr>
              <w:pStyle w:val="CRCoverPage"/>
              <w:spacing w:after="0"/>
              <w:ind w:left="100"/>
              <w:rPr>
                <w:noProof/>
              </w:rPr>
            </w:pPr>
            <w:r>
              <w:rPr>
                <w:noProof/>
              </w:rPr>
              <w:t>2, E.1.y (new), E.2.2</w:t>
            </w:r>
          </w:p>
        </w:tc>
      </w:tr>
      <w:tr w:rsidR="00183200" w14:paraId="56E1E6C3" w14:textId="77777777" w:rsidTr="00547111">
        <w:tc>
          <w:tcPr>
            <w:tcW w:w="2694" w:type="dxa"/>
            <w:gridSpan w:val="2"/>
            <w:tcBorders>
              <w:left w:val="single" w:sz="4" w:space="0" w:color="auto"/>
            </w:tcBorders>
          </w:tcPr>
          <w:p w14:paraId="2FB9DE77" w14:textId="77777777" w:rsidR="00183200" w:rsidRDefault="00183200" w:rsidP="00183200">
            <w:pPr>
              <w:pStyle w:val="CRCoverPage"/>
              <w:spacing w:after="0"/>
              <w:rPr>
                <w:b/>
                <w:i/>
                <w:noProof/>
                <w:sz w:val="8"/>
                <w:szCs w:val="8"/>
              </w:rPr>
            </w:pPr>
          </w:p>
        </w:tc>
        <w:tc>
          <w:tcPr>
            <w:tcW w:w="6946" w:type="dxa"/>
            <w:gridSpan w:val="9"/>
            <w:tcBorders>
              <w:right w:val="single" w:sz="4" w:space="0" w:color="auto"/>
            </w:tcBorders>
          </w:tcPr>
          <w:p w14:paraId="0898542D" w14:textId="77777777" w:rsidR="00183200" w:rsidRDefault="00183200" w:rsidP="00183200">
            <w:pPr>
              <w:pStyle w:val="CRCoverPage"/>
              <w:spacing w:after="0"/>
              <w:rPr>
                <w:noProof/>
                <w:sz w:val="8"/>
                <w:szCs w:val="8"/>
              </w:rPr>
            </w:pPr>
          </w:p>
        </w:tc>
      </w:tr>
      <w:tr w:rsidR="00183200" w14:paraId="76F95A8B" w14:textId="77777777" w:rsidTr="00547111">
        <w:tc>
          <w:tcPr>
            <w:tcW w:w="2694" w:type="dxa"/>
            <w:gridSpan w:val="2"/>
            <w:tcBorders>
              <w:left w:val="single" w:sz="4" w:space="0" w:color="auto"/>
            </w:tcBorders>
          </w:tcPr>
          <w:p w14:paraId="335EAB52" w14:textId="77777777" w:rsidR="00183200" w:rsidRDefault="00183200" w:rsidP="001832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83200" w:rsidRDefault="00183200" w:rsidP="001832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83200" w:rsidRDefault="00183200" w:rsidP="00183200">
            <w:pPr>
              <w:pStyle w:val="CRCoverPage"/>
              <w:spacing w:after="0"/>
              <w:jc w:val="center"/>
              <w:rPr>
                <w:b/>
                <w:caps/>
                <w:noProof/>
              </w:rPr>
            </w:pPr>
            <w:r>
              <w:rPr>
                <w:b/>
                <w:caps/>
                <w:noProof/>
              </w:rPr>
              <w:t>N</w:t>
            </w:r>
          </w:p>
        </w:tc>
        <w:tc>
          <w:tcPr>
            <w:tcW w:w="2977" w:type="dxa"/>
            <w:gridSpan w:val="4"/>
          </w:tcPr>
          <w:p w14:paraId="304CCBCB" w14:textId="77777777" w:rsidR="00183200" w:rsidRDefault="00183200" w:rsidP="001832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83200" w:rsidRDefault="00183200" w:rsidP="00183200">
            <w:pPr>
              <w:pStyle w:val="CRCoverPage"/>
              <w:spacing w:after="0"/>
              <w:ind w:left="99"/>
              <w:rPr>
                <w:noProof/>
              </w:rPr>
            </w:pPr>
          </w:p>
        </w:tc>
      </w:tr>
      <w:tr w:rsidR="00183200" w14:paraId="34ACE2EB" w14:textId="77777777" w:rsidTr="00547111">
        <w:tc>
          <w:tcPr>
            <w:tcW w:w="2694" w:type="dxa"/>
            <w:gridSpan w:val="2"/>
            <w:tcBorders>
              <w:left w:val="single" w:sz="4" w:space="0" w:color="auto"/>
            </w:tcBorders>
          </w:tcPr>
          <w:p w14:paraId="571382F3" w14:textId="77777777" w:rsidR="00183200" w:rsidRDefault="00183200" w:rsidP="001832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3200" w:rsidRDefault="00183200" w:rsidP="001832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421B71" w:rsidR="00183200" w:rsidRDefault="00183200" w:rsidP="00183200">
            <w:pPr>
              <w:pStyle w:val="CRCoverPage"/>
              <w:spacing w:after="0"/>
              <w:jc w:val="center"/>
              <w:rPr>
                <w:b/>
                <w:caps/>
                <w:noProof/>
              </w:rPr>
            </w:pPr>
            <w:r>
              <w:rPr>
                <w:b/>
                <w:caps/>
                <w:noProof/>
              </w:rPr>
              <w:t>X</w:t>
            </w:r>
          </w:p>
        </w:tc>
        <w:tc>
          <w:tcPr>
            <w:tcW w:w="2977" w:type="dxa"/>
            <w:gridSpan w:val="4"/>
          </w:tcPr>
          <w:p w14:paraId="7DB274D8" w14:textId="77777777" w:rsidR="00183200" w:rsidRDefault="00183200" w:rsidP="001832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3200" w:rsidRDefault="00183200" w:rsidP="00183200">
            <w:pPr>
              <w:pStyle w:val="CRCoverPage"/>
              <w:spacing w:after="0"/>
              <w:ind w:left="99"/>
              <w:rPr>
                <w:noProof/>
              </w:rPr>
            </w:pPr>
            <w:r>
              <w:rPr>
                <w:noProof/>
              </w:rPr>
              <w:t xml:space="preserve">TS/TR ... CR ... </w:t>
            </w:r>
          </w:p>
        </w:tc>
      </w:tr>
      <w:tr w:rsidR="00183200" w14:paraId="446DDBAC" w14:textId="77777777" w:rsidTr="00547111">
        <w:tc>
          <w:tcPr>
            <w:tcW w:w="2694" w:type="dxa"/>
            <w:gridSpan w:val="2"/>
            <w:tcBorders>
              <w:left w:val="single" w:sz="4" w:space="0" w:color="auto"/>
            </w:tcBorders>
          </w:tcPr>
          <w:p w14:paraId="678A1AA6" w14:textId="77777777" w:rsidR="00183200" w:rsidRDefault="00183200" w:rsidP="001832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83200" w:rsidRDefault="00183200" w:rsidP="001832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237E7C" w:rsidR="00183200" w:rsidRDefault="00183200" w:rsidP="00183200">
            <w:pPr>
              <w:pStyle w:val="CRCoverPage"/>
              <w:spacing w:after="0"/>
              <w:jc w:val="center"/>
              <w:rPr>
                <w:b/>
                <w:caps/>
                <w:noProof/>
              </w:rPr>
            </w:pPr>
            <w:r>
              <w:rPr>
                <w:b/>
                <w:caps/>
                <w:noProof/>
              </w:rPr>
              <w:t>X</w:t>
            </w:r>
          </w:p>
        </w:tc>
        <w:tc>
          <w:tcPr>
            <w:tcW w:w="2977" w:type="dxa"/>
            <w:gridSpan w:val="4"/>
          </w:tcPr>
          <w:p w14:paraId="1A4306D9" w14:textId="77777777" w:rsidR="00183200" w:rsidRDefault="00183200" w:rsidP="001832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83200" w:rsidRDefault="00183200" w:rsidP="00183200">
            <w:pPr>
              <w:pStyle w:val="CRCoverPage"/>
              <w:spacing w:after="0"/>
              <w:ind w:left="99"/>
              <w:rPr>
                <w:noProof/>
              </w:rPr>
            </w:pPr>
            <w:r>
              <w:rPr>
                <w:noProof/>
              </w:rPr>
              <w:t xml:space="preserve">TS/TR ... CR ... </w:t>
            </w:r>
          </w:p>
        </w:tc>
      </w:tr>
      <w:tr w:rsidR="00183200" w14:paraId="55C714D2" w14:textId="77777777" w:rsidTr="00547111">
        <w:tc>
          <w:tcPr>
            <w:tcW w:w="2694" w:type="dxa"/>
            <w:gridSpan w:val="2"/>
            <w:tcBorders>
              <w:left w:val="single" w:sz="4" w:space="0" w:color="auto"/>
            </w:tcBorders>
          </w:tcPr>
          <w:p w14:paraId="45913E62" w14:textId="77777777" w:rsidR="00183200" w:rsidRDefault="00183200" w:rsidP="001832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3200" w:rsidRDefault="00183200" w:rsidP="001832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B86358" w:rsidR="00183200" w:rsidRDefault="00183200" w:rsidP="00183200">
            <w:pPr>
              <w:pStyle w:val="CRCoverPage"/>
              <w:spacing w:after="0"/>
              <w:jc w:val="center"/>
              <w:rPr>
                <w:b/>
                <w:caps/>
                <w:noProof/>
              </w:rPr>
            </w:pPr>
            <w:r>
              <w:rPr>
                <w:b/>
                <w:caps/>
                <w:noProof/>
              </w:rPr>
              <w:t>X</w:t>
            </w:r>
          </w:p>
        </w:tc>
        <w:tc>
          <w:tcPr>
            <w:tcW w:w="2977" w:type="dxa"/>
            <w:gridSpan w:val="4"/>
          </w:tcPr>
          <w:p w14:paraId="1B4FF921" w14:textId="77777777" w:rsidR="00183200" w:rsidRDefault="00183200" w:rsidP="001832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3200" w:rsidRDefault="00183200" w:rsidP="00183200">
            <w:pPr>
              <w:pStyle w:val="CRCoverPage"/>
              <w:spacing w:after="0"/>
              <w:ind w:left="99"/>
              <w:rPr>
                <w:noProof/>
              </w:rPr>
            </w:pPr>
            <w:r>
              <w:rPr>
                <w:noProof/>
              </w:rPr>
              <w:t xml:space="preserve">TS/TR ... CR ... </w:t>
            </w:r>
          </w:p>
        </w:tc>
      </w:tr>
      <w:tr w:rsidR="00183200" w14:paraId="60DF82CC" w14:textId="77777777" w:rsidTr="008863B9">
        <w:tc>
          <w:tcPr>
            <w:tcW w:w="2694" w:type="dxa"/>
            <w:gridSpan w:val="2"/>
            <w:tcBorders>
              <w:left w:val="single" w:sz="4" w:space="0" w:color="auto"/>
            </w:tcBorders>
          </w:tcPr>
          <w:p w14:paraId="517696CD" w14:textId="77777777" w:rsidR="00183200" w:rsidRDefault="00183200" w:rsidP="00183200">
            <w:pPr>
              <w:pStyle w:val="CRCoverPage"/>
              <w:spacing w:after="0"/>
              <w:rPr>
                <w:b/>
                <w:i/>
                <w:noProof/>
              </w:rPr>
            </w:pPr>
          </w:p>
        </w:tc>
        <w:tc>
          <w:tcPr>
            <w:tcW w:w="6946" w:type="dxa"/>
            <w:gridSpan w:val="9"/>
            <w:tcBorders>
              <w:right w:val="single" w:sz="4" w:space="0" w:color="auto"/>
            </w:tcBorders>
          </w:tcPr>
          <w:p w14:paraId="4D84207F" w14:textId="77777777" w:rsidR="00183200" w:rsidRDefault="00183200" w:rsidP="00183200">
            <w:pPr>
              <w:pStyle w:val="CRCoverPage"/>
              <w:spacing w:after="0"/>
              <w:rPr>
                <w:noProof/>
              </w:rPr>
            </w:pPr>
          </w:p>
        </w:tc>
      </w:tr>
      <w:tr w:rsidR="00183200" w14:paraId="556B87B6" w14:textId="77777777" w:rsidTr="008863B9">
        <w:tc>
          <w:tcPr>
            <w:tcW w:w="2694" w:type="dxa"/>
            <w:gridSpan w:val="2"/>
            <w:tcBorders>
              <w:left w:val="single" w:sz="4" w:space="0" w:color="auto"/>
              <w:bottom w:val="single" w:sz="4" w:space="0" w:color="auto"/>
            </w:tcBorders>
          </w:tcPr>
          <w:p w14:paraId="79A9C411" w14:textId="77777777" w:rsidR="00183200" w:rsidRDefault="00183200" w:rsidP="001832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83200" w:rsidRDefault="00183200" w:rsidP="00183200">
            <w:pPr>
              <w:pStyle w:val="CRCoverPage"/>
              <w:spacing w:after="0"/>
              <w:ind w:left="100"/>
              <w:rPr>
                <w:noProof/>
              </w:rPr>
            </w:pPr>
          </w:p>
        </w:tc>
      </w:tr>
      <w:tr w:rsidR="00183200" w:rsidRPr="008863B9" w14:paraId="45BFE792" w14:textId="77777777" w:rsidTr="008863B9">
        <w:tc>
          <w:tcPr>
            <w:tcW w:w="2694" w:type="dxa"/>
            <w:gridSpan w:val="2"/>
            <w:tcBorders>
              <w:top w:val="single" w:sz="4" w:space="0" w:color="auto"/>
              <w:bottom w:val="single" w:sz="4" w:space="0" w:color="auto"/>
            </w:tcBorders>
          </w:tcPr>
          <w:p w14:paraId="194242DD" w14:textId="77777777" w:rsidR="00183200" w:rsidRPr="008863B9" w:rsidRDefault="00183200" w:rsidP="001832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83200" w:rsidRPr="008863B9" w:rsidRDefault="00183200" w:rsidP="00183200">
            <w:pPr>
              <w:pStyle w:val="CRCoverPage"/>
              <w:spacing w:after="0"/>
              <w:ind w:left="100"/>
              <w:rPr>
                <w:noProof/>
                <w:sz w:val="8"/>
                <w:szCs w:val="8"/>
              </w:rPr>
            </w:pPr>
          </w:p>
        </w:tc>
      </w:tr>
      <w:tr w:rsidR="001832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83200" w:rsidRDefault="00183200" w:rsidP="001832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83200" w:rsidRDefault="00183200" w:rsidP="0018320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EE18CCD" w14:textId="77777777" w:rsidR="00183200" w:rsidRDefault="00183200" w:rsidP="00183200">
      <w:pPr>
        <w:rPr>
          <w:noProof/>
        </w:rPr>
        <w:sectPr w:rsidR="00183200" w:rsidSect="00183200">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3200" w:rsidRPr="00477531" w14:paraId="6BB50615" w14:textId="77777777" w:rsidTr="00BE7BC9">
        <w:tc>
          <w:tcPr>
            <w:tcW w:w="9521" w:type="dxa"/>
            <w:shd w:val="clear" w:color="auto" w:fill="FFFFCC"/>
            <w:vAlign w:val="center"/>
          </w:tcPr>
          <w:p w14:paraId="0DE38013" w14:textId="77777777" w:rsidR="00183200" w:rsidRPr="00477531" w:rsidRDefault="00183200" w:rsidP="00BE7BC9">
            <w:pPr>
              <w:jc w:val="center"/>
              <w:rPr>
                <w:rFonts w:ascii="Arial" w:hAnsi="Arial" w:cs="Arial"/>
                <w:b/>
                <w:bCs/>
                <w:sz w:val="28"/>
                <w:szCs w:val="28"/>
              </w:rPr>
            </w:pPr>
            <w:r>
              <w:rPr>
                <w:rFonts w:ascii="Arial" w:hAnsi="Arial" w:cs="Arial"/>
                <w:b/>
                <w:bCs/>
                <w:sz w:val="28"/>
                <w:szCs w:val="28"/>
                <w:lang w:eastAsia="zh-CN"/>
              </w:rPr>
              <w:lastRenderedPageBreak/>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1AB741C7" w14:textId="77777777" w:rsidR="00183200" w:rsidRDefault="00183200" w:rsidP="00183200">
      <w:pPr>
        <w:rPr>
          <w:noProof/>
        </w:rPr>
      </w:pPr>
    </w:p>
    <w:p w14:paraId="0363235F" w14:textId="77777777" w:rsidR="00183200" w:rsidRPr="00864A2A" w:rsidRDefault="00183200" w:rsidP="00183200">
      <w:pPr>
        <w:pStyle w:val="Heading1"/>
      </w:pPr>
      <w:bookmarkStart w:id="1" w:name="_Toc171935172"/>
      <w:r w:rsidRPr="00864A2A">
        <w:t>2</w:t>
      </w:r>
      <w:r w:rsidRPr="00864A2A">
        <w:tab/>
        <w:t>References</w:t>
      </w:r>
      <w:bookmarkEnd w:id="1"/>
    </w:p>
    <w:p w14:paraId="0D50B035" w14:textId="77777777" w:rsidR="00183200" w:rsidRPr="00864A2A" w:rsidRDefault="00183200" w:rsidP="00183200">
      <w:r w:rsidRPr="00864A2A">
        <w:t>The following documents contain provisions which, through reference in this text, constitute provisions of the present document.</w:t>
      </w:r>
    </w:p>
    <w:p w14:paraId="6B8499AC" w14:textId="77777777" w:rsidR="00183200" w:rsidRPr="00864A2A" w:rsidRDefault="00183200" w:rsidP="00183200">
      <w:pPr>
        <w:pStyle w:val="B1"/>
      </w:pPr>
      <w:r w:rsidRPr="00864A2A">
        <w:t>-</w:t>
      </w:r>
      <w:r w:rsidRPr="00864A2A">
        <w:tab/>
        <w:t>References are either specific (identified by date of publication, edition number, version number, etc.) or non</w:t>
      </w:r>
      <w:r w:rsidRPr="00864A2A">
        <w:noBreakHyphen/>
        <w:t>specific.</w:t>
      </w:r>
    </w:p>
    <w:p w14:paraId="59085312" w14:textId="77777777" w:rsidR="00183200" w:rsidRPr="00864A2A" w:rsidRDefault="00183200" w:rsidP="00183200">
      <w:pPr>
        <w:pStyle w:val="B1"/>
      </w:pPr>
      <w:r w:rsidRPr="00864A2A">
        <w:t>-</w:t>
      </w:r>
      <w:r w:rsidRPr="00864A2A">
        <w:tab/>
        <w:t>For a specific reference, subsequent revisions do not apply.</w:t>
      </w:r>
    </w:p>
    <w:p w14:paraId="2F67AF7C" w14:textId="77777777" w:rsidR="00183200" w:rsidRPr="00864A2A" w:rsidRDefault="00183200" w:rsidP="00183200">
      <w:pPr>
        <w:pStyle w:val="B1"/>
      </w:pPr>
      <w:r w:rsidRPr="00864A2A">
        <w:t>-</w:t>
      </w:r>
      <w:r w:rsidRPr="00864A2A">
        <w:tab/>
        <w:t xml:space="preserve">For a non-specific reference, the latest version applies.  In the case of a reference to a 3GPP document (including a GSM document), a non-specific reference implicitly refers to the latest version of that document </w:t>
      </w:r>
      <w:r w:rsidRPr="00864A2A">
        <w:rPr>
          <w:i/>
        </w:rPr>
        <w:t>in the same Release as the present document</w:t>
      </w:r>
      <w:r w:rsidRPr="00864A2A">
        <w:t>.</w:t>
      </w:r>
    </w:p>
    <w:p w14:paraId="37C3E8A3" w14:textId="77777777" w:rsidR="00183200" w:rsidRPr="00864A2A" w:rsidRDefault="00183200" w:rsidP="00183200">
      <w:pPr>
        <w:pStyle w:val="EX"/>
      </w:pPr>
      <w:r w:rsidRPr="00864A2A">
        <w:t>[1]</w:t>
      </w:r>
      <w:r w:rsidRPr="00864A2A">
        <w:tab/>
        <w:t xml:space="preserve">3GPP TS 32.101: "Telecommunication management; Principles and </w:t>
      </w:r>
      <w:proofErr w:type="gramStart"/>
      <w:r w:rsidRPr="00864A2A">
        <w:t>high level</w:t>
      </w:r>
      <w:proofErr w:type="gramEnd"/>
      <w:r w:rsidRPr="00864A2A">
        <w:t xml:space="preserve"> requirements". </w:t>
      </w:r>
    </w:p>
    <w:p w14:paraId="71C07EB7" w14:textId="77777777" w:rsidR="00183200" w:rsidRPr="00864A2A" w:rsidRDefault="00183200" w:rsidP="00183200">
      <w:pPr>
        <w:pStyle w:val="EX"/>
      </w:pPr>
      <w:r w:rsidRPr="00864A2A">
        <w:t>[2]</w:t>
      </w:r>
      <w:r w:rsidRPr="00864A2A">
        <w:tab/>
        <w:t>3GPP TS 32.102: "Telecommunication management; Architecture".</w:t>
      </w:r>
    </w:p>
    <w:p w14:paraId="00CA39F4" w14:textId="77777777" w:rsidR="00183200" w:rsidRPr="00864A2A" w:rsidRDefault="00183200" w:rsidP="00183200">
      <w:pPr>
        <w:pStyle w:val="EX"/>
      </w:pPr>
      <w:r w:rsidRPr="00864A2A">
        <w:t>[3]</w:t>
      </w:r>
      <w:r w:rsidRPr="00864A2A">
        <w:tab/>
        <w:t>3GPP TS 32.600: "Telecommunication management; Configuration Management (CM); Concept and high-level requirements".</w:t>
      </w:r>
    </w:p>
    <w:p w14:paraId="691E08B3" w14:textId="77777777" w:rsidR="00183200" w:rsidRPr="00864A2A" w:rsidRDefault="00183200" w:rsidP="00183200">
      <w:pPr>
        <w:pStyle w:val="EX"/>
      </w:pPr>
      <w:r w:rsidRPr="00864A2A">
        <w:t>[4]</w:t>
      </w:r>
      <w:r w:rsidRPr="00864A2A">
        <w:tab/>
        <w:t>3GPP TS 28.622: “Generic Network Resource Model (NRM) Integration Reference Point (IRP); Information Service (IS)”.</w:t>
      </w:r>
    </w:p>
    <w:p w14:paraId="4040AAAC" w14:textId="77777777" w:rsidR="00183200" w:rsidRPr="00864A2A" w:rsidRDefault="00183200" w:rsidP="00183200">
      <w:pPr>
        <w:pStyle w:val="EX"/>
        <w:rPr>
          <w:rFonts w:ascii="Arial" w:hAnsi="Arial"/>
          <w:snapToGrid w:val="0"/>
        </w:rPr>
      </w:pPr>
      <w:r w:rsidRPr="00864A2A">
        <w:t>[5]</w:t>
      </w:r>
      <w:r w:rsidRPr="00864A2A">
        <w:tab/>
        <w:t>Void</w:t>
      </w:r>
    </w:p>
    <w:p w14:paraId="0BE06027" w14:textId="77777777" w:rsidR="00183200" w:rsidRPr="00864A2A" w:rsidRDefault="00183200" w:rsidP="00183200">
      <w:pPr>
        <w:pStyle w:val="EX"/>
        <w:rPr>
          <w:snapToGrid w:val="0"/>
        </w:rPr>
      </w:pPr>
      <w:r w:rsidRPr="00864A2A">
        <w:t>[6]</w:t>
      </w:r>
      <w:r w:rsidRPr="00864A2A">
        <w:tab/>
        <w:t>Void</w:t>
      </w:r>
    </w:p>
    <w:p w14:paraId="39D57F93" w14:textId="77777777" w:rsidR="00183200" w:rsidRPr="00864A2A" w:rsidRDefault="00183200" w:rsidP="00183200">
      <w:pPr>
        <w:pStyle w:val="EX"/>
      </w:pPr>
      <w:r w:rsidRPr="00864A2A">
        <w:t>[7]</w:t>
      </w:r>
      <w:r w:rsidRPr="00864A2A">
        <w:tab/>
        <w:t>Void</w:t>
      </w:r>
    </w:p>
    <w:p w14:paraId="4E8C0836" w14:textId="77777777" w:rsidR="00183200" w:rsidRPr="00864A2A" w:rsidRDefault="00183200" w:rsidP="00183200">
      <w:pPr>
        <w:pStyle w:val="EX"/>
      </w:pPr>
      <w:r w:rsidRPr="00864A2A">
        <w:t>[8]</w:t>
      </w:r>
      <w:r w:rsidRPr="00864A2A">
        <w:tab/>
        <w:t>Void</w:t>
      </w:r>
    </w:p>
    <w:p w14:paraId="6D23E957" w14:textId="77777777" w:rsidR="00183200" w:rsidRPr="00864A2A" w:rsidRDefault="00183200" w:rsidP="00183200">
      <w:pPr>
        <w:pStyle w:val="EX"/>
      </w:pPr>
      <w:r w:rsidRPr="00864A2A">
        <w:t>[9]</w:t>
      </w:r>
      <w:r w:rsidRPr="00864A2A">
        <w:tab/>
        <w:t>Void.</w:t>
      </w:r>
    </w:p>
    <w:p w14:paraId="15BB93C3" w14:textId="77777777" w:rsidR="00183200" w:rsidRPr="00864A2A" w:rsidRDefault="00183200" w:rsidP="00183200">
      <w:pPr>
        <w:pStyle w:val="EX"/>
        <w:rPr>
          <w:rFonts w:ascii="Arial" w:hAnsi="Arial" w:cs="Arial"/>
          <w:lang w:eastAsia="zh-CN"/>
        </w:rPr>
      </w:pPr>
      <w:r w:rsidRPr="00864A2A">
        <w:t>[10]</w:t>
      </w:r>
      <w:r w:rsidRPr="00864A2A">
        <w:tab/>
      </w:r>
      <w:r w:rsidRPr="00864A2A">
        <w:rPr>
          <w:bCs/>
          <w:kern w:val="36"/>
        </w:rPr>
        <w:t>Void</w:t>
      </w:r>
    </w:p>
    <w:p w14:paraId="58205BB5" w14:textId="77777777" w:rsidR="00183200" w:rsidRPr="00864A2A" w:rsidRDefault="00183200" w:rsidP="00183200">
      <w:pPr>
        <w:pStyle w:val="EX"/>
      </w:pPr>
      <w:r w:rsidRPr="00864A2A">
        <w:t>[11]</w:t>
      </w:r>
      <w:r w:rsidRPr="00864A2A">
        <w:tab/>
      </w:r>
      <w:r w:rsidRPr="00864A2A">
        <w:rPr>
          <w:bCs/>
          <w:kern w:val="36"/>
        </w:rPr>
        <w:t>Void</w:t>
      </w:r>
    </w:p>
    <w:p w14:paraId="6C6B0D9C" w14:textId="77777777" w:rsidR="00183200" w:rsidRPr="00864A2A" w:rsidRDefault="00183200" w:rsidP="00183200">
      <w:pPr>
        <w:pStyle w:val="EX"/>
        <w:rPr>
          <w:lang w:eastAsia="zh-CN"/>
        </w:rPr>
      </w:pPr>
      <w:r w:rsidRPr="00864A2A">
        <w:t>[12]</w:t>
      </w:r>
      <w:r w:rsidRPr="00864A2A">
        <w:tab/>
      </w:r>
      <w:r w:rsidRPr="00864A2A">
        <w:rPr>
          <w:lang w:eastAsia="zh-CN"/>
        </w:rPr>
        <w:t>Void</w:t>
      </w:r>
    </w:p>
    <w:p w14:paraId="61F61839" w14:textId="77777777" w:rsidR="00183200" w:rsidRPr="00864A2A" w:rsidRDefault="00183200" w:rsidP="00183200">
      <w:pPr>
        <w:pStyle w:val="EX"/>
      </w:pPr>
      <w:r w:rsidRPr="00864A2A">
        <w:rPr>
          <w:lang w:eastAsia="zh-CN"/>
        </w:rPr>
        <w:t>[13]</w:t>
      </w:r>
      <w:r w:rsidRPr="00864A2A">
        <w:rPr>
          <w:lang w:eastAsia="zh-CN"/>
        </w:rPr>
        <w:tab/>
      </w:r>
      <w:r w:rsidRPr="00864A2A">
        <w:t>Void</w:t>
      </w:r>
    </w:p>
    <w:p w14:paraId="390C3AF8" w14:textId="77777777" w:rsidR="00183200" w:rsidRPr="00864A2A" w:rsidRDefault="00183200" w:rsidP="00183200">
      <w:pPr>
        <w:pStyle w:val="EX"/>
      </w:pPr>
      <w:r w:rsidRPr="00864A2A">
        <w:rPr>
          <w:lang w:eastAsia="zh-CN"/>
        </w:rPr>
        <w:t>[14]</w:t>
      </w:r>
      <w:r w:rsidRPr="00864A2A">
        <w:rPr>
          <w:lang w:eastAsia="zh-CN"/>
        </w:rPr>
        <w:tab/>
      </w:r>
      <w:r w:rsidRPr="00864A2A">
        <w:t>3GPP TS 32.160: "Management and orchestration; Management Service Template".</w:t>
      </w:r>
    </w:p>
    <w:p w14:paraId="253F0407" w14:textId="77777777" w:rsidR="00183200" w:rsidRPr="00864A2A" w:rsidRDefault="00183200" w:rsidP="00183200">
      <w:pPr>
        <w:pStyle w:val="EX"/>
      </w:pPr>
      <w:r w:rsidRPr="00864A2A">
        <w:t>[15]</w:t>
      </w:r>
      <w:r w:rsidRPr="00864A2A">
        <w:tab/>
        <w:t>3GPP TR 21.905: "Vocabulary for 3GPP Specifications".</w:t>
      </w:r>
    </w:p>
    <w:p w14:paraId="7D8A4267" w14:textId="77777777" w:rsidR="00183200" w:rsidRPr="00864A2A" w:rsidRDefault="00183200" w:rsidP="00183200">
      <w:pPr>
        <w:pStyle w:val="EX"/>
      </w:pPr>
      <w:r w:rsidRPr="00864A2A">
        <w:t>[16]</w:t>
      </w:r>
      <w:r w:rsidRPr="00864A2A">
        <w:tab/>
        <w:t>IETF RFC 8528: "YANG Schema Mount".</w:t>
      </w:r>
    </w:p>
    <w:p w14:paraId="3C225CA9" w14:textId="77777777" w:rsidR="00183200" w:rsidRPr="00864A2A" w:rsidRDefault="00183200" w:rsidP="00183200">
      <w:pPr>
        <w:pStyle w:val="EX"/>
      </w:pPr>
      <w:r w:rsidRPr="00864A2A">
        <w:t>[17]</w:t>
      </w:r>
      <w:r w:rsidRPr="00864A2A">
        <w:tab/>
        <w:t xml:space="preserve">Management and Orchestration APIs Stage 3 Repository </w:t>
      </w:r>
      <w:hyperlink r:id="rId14" w:history="1">
        <w:r w:rsidRPr="00864A2A">
          <w:rPr>
            <w:rStyle w:val="Hyperlink"/>
          </w:rPr>
          <w:t>https://forge.3gpp.org/rep/sa5/MnS/-/tree/Tag_Rel19_SA104/</w:t>
        </w:r>
      </w:hyperlink>
    </w:p>
    <w:p w14:paraId="0D4980F6" w14:textId="77777777" w:rsidR="00183200" w:rsidRPr="00864A2A" w:rsidRDefault="00183200" w:rsidP="00183200">
      <w:pPr>
        <w:pStyle w:val="EX"/>
        <w:rPr>
          <w:snapToGrid w:val="0"/>
        </w:rPr>
      </w:pPr>
      <w:r w:rsidRPr="00864A2A">
        <w:rPr>
          <w:snapToGrid w:val="0"/>
        </w:rPr>
        <w:t>[18]</w:t>
      </w:r>
      <w:r w:rsidRPr="00864A2A">
        <w:rPr>
          <w:snapToGrid w:val="0"/>
        </w:rPr>
        <w:tab/>
        <w:t>RFC 8525: "YANG Library"</w:t>
      </w:r>
    </w:p>
    <w:p w14:paraId="57E50E5F" w14:textId="77777777" w:rsidR="00183200" w:rsidRDefault="00183200" w:rsidP="00183200">
      <w:pPr>
        <w:pStyle w:val="EX"/>
        <w:rPr>
          <w:snapToGrid w:val="0"/>
        </w:rPr>
      </w:pPr>
      <w:r w:rsidRPr="00864A2A">
        <w:rPr>
          <w:snapToGrid w:val="0"/>
        </w:rPr>
        <w:t>[19]</w:t>
      </w:r>
      <w:r w:rsidRPr="00864A2A">
        <w:rPr>
          <w:snapToGrid w:val="0"/>
        </w:rPr>
        <w:tab/>
        <w:t>RFC 6022: "YANG Module for NETCONF Monitoring"</w:t>
      </w:r>
    </w:p>
    <w:p w14:paraId="09652469" w14:textId="77777777" w:rsidR="00183200" w:rsidRDefault="00183200" w:rsidP="00183200">
      <w:pPr>
        <w:pStyle w:val="EX"/>
        <w:rPr>
          <w:ins w:id="2" w:author="Ericsson user" w:date="2024-09-27T11:52:00Z"/>
          <w:lang w:val="en-US"/>
        </w:rPr>
      </w:pPr>
      <w:bookmarkStart w:id="3" w:name="_PERM_MCCTEMPBM_CRPT84370000___5"/>
      <w:ins w:id="4" w:author="Ericsson user" w:date="2024-09-27T11:52:00Z">
        <w:r w:rsidRPr="001D2CEF">
          <w:rPr>
            <w:snapToGrid w:val="0"/>
          </w:rPr>
          <w:t>[</w:t>
        </w:r>
        <w:r>
          <w:rPr>
            <w:snapToGrid w:val="0"/>
          </w:rPr>
          <w:t>x</w:t>
        </w:r>
        <w:r w:rsidRPr="001D2CEF">
          <w:rPr>
            <w:snapToGrid w:val="0"/>
          </w:rPr>
          <w:t>]</w:t>
        </w:r>
        <w:r w:rsidRPr="001D2CEF">
          <w:rPr>
            <w:snapToGrid w:val="0"/>
          </w:rPr>
          <w:tab/>
        </w:r>
        <w:r w:rsidRPr="001D2CEF">
          <w:rPr>
            <w:lang w:val="en-US"/>
          </w:rPr>
          <w:t xml:space="preserve">OpenAPI: </w:t>
        </w:r>
        <w:r w:rsidRPr="001D2CEF">
          <w:t>"</w:t>
        </w:r>
        <w:r w:rsidRPr="001D2CEF">
          <w:rPr>
            <w:lang w:val="en-US"/>
          </w:rPr>
          <w:t>OpenAPI Specification</w:t>
        </w:r>
        <w:r>
          <w:rPr>
            <w:lang w:val="en-US"/>
          </w:rPr>
          <w:t xml:space="preserve"> Version 3.0.0</w:t>
        </w:r>
        <w:r w:rsidRPr="001D2CEF">
          <w:t>"</w:t>
        </w:r>
        <w:r w:rsidRPr="001D2CEF">
          <w:rPr>
            <w:lang w:val="en-US"/>
          </w:rPr>
          <w:t xml:space="preserve">, </w:t>
        </w:r>
        <w:r>
          <w:fldChar w:fldCharType="begin"/>
        </w:r>
        <w:r>
          <w:instrText>HYPERLINK "https://spec.openapis.org/oas/v3.0.0"</w:instrText>
        </w:r>
        <w:r>
          <w:fldChar w:fldCharType="separate"/>
        </w:r>
        <w:r>
          <w:rPr>
            <w:rStyle w:val="Hyperlink"/>
            <w:lang w:val="en-US"/>
          </w:rPr>
          <w:t>https://spec.openapis.org/oas/v3.0.0</w:t>
        </w:r>
        <w:r>
          <w:rPr>
            <w:rStyle w:val="Hyperlink"/>
            <w:lang w:val="en-US"/>
          </w:rPr>
          <w:fldChar w:fldCharType="end"/>
        </w:r>
        <w:r>
          <w:rPr>
            <w:lang w:val="en-US"/>
          </w:rPr>
          <w:t>.</w:t>
        </w:r>
      </w:ins>
    </w:p>
    <w:p w14:paraId="08329814" w14:textId="77777777" w:rsidR="00183200" w:rsidRDefault="00183200" w:rsidP="00183200">
      <w:pPr>
        <w:pStyle w:val="EX"/>
        <w:rPr>
          <w:ins w:id="5" w:author="balazs4" w:date="2024-10-04T13:40:00Z"/>
          <w:lang w:val="en-US"/>
        </w:rPr>
      </w:pPr>
      <w:ins w:id="6" w:author="Ericsson user" w:date="2024-09-27T11:52:00Z">
        <w:r>
          <w:rPr>
            <w:lang w:val="en-US"/>
          </w:rPr>
          <w:t>[y]</w:t>
        </w:r>
        <w:r>
          <w:rPr>
            <w:lang w:val="en-US"/>
          </w:rPr>
          <w:tab/>
          <w:t>IETF RFC 7950: “The YANG 1.1 Data Modeling Language”</w:t>
        </w:r>
      </w:ins>
    </w:p>
    <w:p w14:paraId="1800F921" w14:textId="77777777" w:rsidR="00183200" w:rsidRPr="001D2CEF" w:rsidRDefault="00183200" w:rsidP="00183200">
      <w:pPr>
        <w:pStyle w:val="EX"/>
        <w:rPr>
          <w:ins w:id="7" w:author="balazs4" w:date="2024-10-04T13:40:00Z"/>
          <w:lang w:val="en-US"/>
        </w:rPr>
      </w:pPr>
      <w:ins w:id="8" w:author="balazs4" w:date="2024-10-04T13:40:00Z">
        <w:r>
          <w:rPr>
            <w:lang w:val="en-US"/>
          </w:rPr>
          <w:t>[</w:t>
        </w:r>
      </w:ins>
      <w:ins w:id="9" w:author="balazs4" w:date="2024-10-04T13:41:00Z">
        <w:r>
          <w:rPr>
            <w:lang w:val="en-US"/>
          </w:rPr>
          <w:t>z</w:t>
        </w:r>
      </w:ins>
      <w:ins w:id="10" w:author="balazs4" w:date="2024-10-04T13:40:00Z">
        <w:r>
          <w:rPr>
            <w:lang w:val="en-US"/>
          </w:rPr>
          <w:t>]</w:t>
        </w:r>
        <w:r>
          <w:rPr>
            <w:lang w:val="en-US"/>
          </w:rPr>
          <w:tab/>
          <w:t xml:space="preserve">IETF RFC </w:t>
        </w:r>
      </w:ins>
      <w:ins w:id="11" w:author="balazs4" w:date="2024-10-04T13:41:00Z">
        <w:r>
          <w:rPr>
            <w:lang w:val="en-US"/>
          </w:rPr>
          <w:t>6991</w:t>
        </w:r>
      </w:ins>
      <w:ins w:id="12" w:author="balazs4" w:date="2024-10-04T13:40:00Z">
        <w:r>
          <w:rPr>
            <w:lang w:val="en-US"/>
          </w:rPr>
          <w:t>: “</w:t>
        </w:r>
      </w:ins>
      <w:ins w:id="13" w:author="balazs4" w:date="2024-10-04T13:41:00Z">
        <w:r w:rsidRPr="00CE7B2F">
          <w:rPr>
            <w:lang w:val="en-US"/>
          </w:rPr>
          <w:t>Common YANG Data Types</w:t>
        </w:r>
      </w:ins>
      <w:ins w:id="14" w:author="balazs4" w:date="2024-10-04T13:40:00Z">
        <w:r>
          <w:rPr>
            <w:lang w:val="en-US"/>
          </w:rPr>
          <w:t>”</w:t>
        </w:r>
      </w:ins>
    </w:p>
    <w:p w14:paraId="786233DD" w14:textId="77777777" w:rsidR="00183200" w:rsidRPr="001D2CEF" w:rsidRDefault="00183200" w:rsidP="00183200">
      <w:pPr>
        <w:pStyle w:val="EX"/>
        <w:rPr>
          <w:lang w:val="en-US"/>
        </w:rPr>
      </w:pPr>
    </w:p>
    <w:bookmarkEnd w:id="3"/>
    <w:p w14:paraId="6A6C8D0F" w14:textId="77777777" w:rsidR="00183200" w:rsidRDefault="00183200" w:rsidP="00183200">
      <w:pPr>
        <w:rPr>
          <w:noProof/>
        </w:rPr>
      </w:pPr>
    </w:p>
    <w:p w14:paraId="616C6851" w14:textId="77777777" w:rsidR="00183200" w:rsidRDefault="00183200" w:rsidP="00183200">
      <w:pPr>
        <w:rPr>
          <w:noProof/>
        </w:rPr>
      </w:pPr>
    </w:p>
    <w:p w14:paraId="16EACC89" w14:textId="77777777" w:rsidR="00183200" w:rsidRDefault="00183200" w:rsidP="0018320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3200" w:rsidRPr="00477531" w14:paraId="7236C2A8" w14:textId="77777777" w:rsidTr="00BE7BC9">
        <w:tc>
          <w:tcPr>
            <w:tcW w:w="9521" w:type="dxa"/>
            <w:shd w:val="clear" w:color="auto" w:fill="FFFFCC"/>
            <w:vAlign w:val="center"/>
          </w:tcPr>
          <w:p w14:paraId="48B566D5" w14:textId="77777777" w:rsidR="00183200" w:rsidRPr="00477531" w:rsidRDefault="00183200" w:rsidP="00BE7BC9">
            <w:pPr>
              <w:jc w:val="center"/>
              <w:rPr>
                <w:rFonts w:ascii="Arial" w:hAnsi="Arial" w:cs="Arial"/>
                <w:b/>
                <w:bCs/>
                <w:sz w:val="28"/>
                <w:szCs w:val="28"/>
              </w:rPr>
            </w:pPr>
            <w:bookmarkStart w:id="15" w:name="_Hlk170753170"/>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15"/>
    </w:tbl>
    <w:p w14:paraId="39D69999" w14:textId="77777777" w:rsidR="00183200" w:rsidRDefault="00183200" w:rsidP="00183200"/>
    <w:p w14:paraId="78CF5214" w14:textId="77777777" w:rsidR="00183200" w:rsidRDefault="00183200" w:rsidP="00183200">
      <w:pPr>
        <w:pStyle w:val="Heading8"/>
        <w:rPr>
          <w:lang w:eastAsia="zh-CN"/>
        </w:rPr>
      </w:pPr>
      <w:bookmarkStart w:id="16" w:name="_Toc171935185"/>
      <w:r>
        <w:t>Annex E (normative</w:t>
      </w:r>
      <w:proofErr w:type="gramStart"/>
      <w:r>
        <w:t>):</w:t>
      </w:r>
      <w:r>
        <w:rPr>
          <w:lang w:eastAsia="zh-CN"/>
        </w:rPr>
        <w:t>Solution</w:t>
      </w:r>
      <w:proofErr w:type="gramEnd"/>
      <w:r>
        <w:rPr>
          <w:lang w:eastAsia="zh-CN"/>
        </w:rPr>
        <w:t xml:space="preserve"> set specific provisions and examples</w:t>
      </w:r>
      <w:bookmarkEnd w:id="16"/>
    </w:p>
    <w:p w14:paraId="448CBEC1" w14:textId="77777777" w:rsidR="00183200" w:rsidRDefault="00183200" w:rsidP="00183200">
      <w:pPr>
        <w:pStyle w:val="Heading1"/>
      </w:pPr>
      <w:bookmarkStart w:id="17" w:name="_Toc171935186"/>
      <w:r>
        <w:t>E.1</w:t>
      </w:r>
      <w:r>
        <w:tab/>
        <w:t>RESTful HTTP-based solution set</w:t>
      </w:r>
      <w:bookmarkEnd w:id="17"/>
    </w:p>
    <w:p w14:paraId="667EC4C2" w14:textId="77777777" w:rsidR="00183200" w:rsidRDefault="00183200" w:rsidP="00183200">
      <w:pPr>
        <w:rPr>
          <w:ins w:id="18" w:author="Ericsson user" w:date="2024-09-23T07:59:00Z"/>
          <w:b/>
          <w:bCs/>
        </w:rPr>
      </w:pPr>
      <w:r>
        <w:rPr>
          <w:b/>
          <w:bCs/>
        </w:rPr>
        <w:t>MnS producer specific schema definitions</w:t>
      </w:r>
    </w:p>
    <w:p w14:paraId="284F2DBB" w14:textId="77777777" w:rsidR="00183200" w:rsidRPr="00864A2A" w:rsidRDefault="00183200" w:rsidP="00183200">
      <w:r w:rsidRPr="00864A2A">
        <w:t>The NRM properties supported by a specific MnS producer are specified by MnS producer specific versions of the standardized OpenAPI definition files. These definitions reflect exactly what is supported. The OpenAPI definitions for unsupported properties are removed.</w:t>
      </w:r>
    </w:p>
    <w:p w14:paraId="009A1DF4" w14:textId="7742E659" w:rsidR="00183200" w:rsidRPr="00864A2A" w:rsidRDefault="00183200" w:rsidP="00183200">
      <w:r w:rsidRPr="00864A2A">
        <w:t>For example, the schema of the Generic NRM as published by 3GPP allows both a "SubNetwork" of type "SubNetwork-Multiple" and a "Man</w:t>
      </w:r>
      <w:ins w:id="19" w:author="balazs4" w:date="2024-10-04T18:45:00Z">
        <w:r w:rsidR="00DE5087">
          <w:t>a</w:t>
        </w:r>
      </w:ins>
      <w:r w:rsidRPr="00864A2A">
        <w:t>gedElement" of type "ManagedElement-Multiple" as roots. A concrete MnS producer has only one root class. Therefore, the schema definitions need to be modified accordingly in the file describing the NRM properties of a concrete MnS producer.</w:t>
      </w:r>
    </w:p>
    <w:p w14:paraId="337BC3E7" w14:textId="77777777" w:rsidR="00183200" w:rsidRPr="00864A2A" w:rsidRDefault="00183200" w:rsidP="00183200">
      <w:r w:rsidRPr="00864A2A">
        <w:t>Furthermore, the standardized definition of "SubNetwork-Single" and "ManagedElement-Single" includes all possible name-contained objects. A concrete MnS producer supports in most cases only a subset of those. Unsupported name-containments need to be removed. For example, if "SubNetwork-Single" does not support the Intent NRM, then the following line "$ref: 'TS28312_IntentNrm.yaml#/components/schemas/SubNetwork-ncO-IntentNrm" needs to be deleted.</w:t>
      </w:r>
    </w:p>
    <w:p w14:paraId="2E17397B" w14:textId="77777777" w:rsidR="00183200" w:rsidRPr="00864A2A" w:rsidRDefault="00183200" w:rsidP="00183200">
      <w:r w:rsidRPr="00864A2A">
        <w:t>When objects, attributes or attribute fields are unsupported, its schema definitions need to be removed.</w:t>
      </w:r>
    </w:p>
    <w:p w14:paraId="4C04EA61" w14:textId="77777777" w:rsidR="00183200" w:rsidRPr="00864A2A" w:rsidRDefault="00183200" w:rsidP="00183200">
      <w:r w:rsidRPr="00864A2A">
        <w:t>The MnS producer specific schema of the Generic NRM is always the root schema, that includes references to child schemas in other files, that in turn may reference other schemas, and so forth. It is recommended to locate the root schema at a URI that is composed by appending the path component "/schemas" to the URI specified in "mnsAddress":</w:t>
      </w:r>
    </w:p>
    <w:p w14:paraId="73A06064" w14:textId="77777777" w:rsidR="00183200" w:rsidRPr="00864A2A" w:rsidRDefault="00183200" w:rsidP="00183200">
      <w:pPr>
        <w:rPr>
          <w:rFonts w:ascii="Courier New" w:hAnsi="Courier New" w:cs="Courier New"/>
          <w:sz w:val="18"/>
          <w:szCs w:val="18"/>
        </w:rPr>
      </w:pPr>
      <w:r w:rsidRPr="00864A2A">
        <w:rPr>
          <w:rFonts w:ascii="Courier New" w:hAnsi="Courier New" w:cs="Courier New"/>
          <w:sz w:val="18"/>
          <w:szCs w:val="18"/>
        </w:rPr>
        <w:t>&lt;mnsAddress&gt;/schemas</w:t>
      </w:r>
    </w:p>
    <w:p w14:paraId="6A9EDA0E" w14:textId="77777777" w:rsidR="00183200" w:rsidRPr="00864A2A" w:rsidRDefault="00183200" w:rsidP="00183200">
      <w:r w:rsidRPr="00864A2A">
        <w:t>To obtain all NRM properties supported by a MnS producer it is necessary to inspect the root schema and all its descendant schemas.</w:t>
      </w:r>
    </w:p>
    <w:p w14:paraId="6B20437E" w14:textId="77777777" w:rsidR="00183200" w:rsidRPr="00864A2A" w:rsidRDefault="00183200" w:rsidP="00183200">
      <w:r w:rsidRPr="00864A2A">
        <w:t>References in a file may contain a relative path or an absolute path. When a reference has a relative path, the processor shall assume that the referenced file is located at the same address as the file referencing it.</w:t>
      </w:r>
    </w:p>
    <w:p w14:paraId="4FCA3501" w14:textId="77777777" w:rsidR="00183200" w:rsidRPr="00864A2A" w:rsidRDefault="00183200" w:rsidP="00183200">
      <w:r w:rsidRPr="00864A2A">
        <w:t>Examples:</w:t>
      </w:r>
    </w:p>
    <w:p w14:paraId="1B604780" w14:textId="77777777" w:rsidR="00183200" w:rsidRPr="00864A2A" w:rsidRDefault="00183200" w:rsidP="00183200">
      <w:r w:rsidRPr="00864A2A">
        <w:t>The following example shows an excerpt of a file specifying a NRM, that supports the complete Generic NRM and the complete NR NRM. The root class is "SubNetwork".</w:t>
      </w:r>
    </w:p>
    <w:p w14:paraId="57A3AEB3" w14:textId="77777777" w:rsidR="00183200" w:rsidRPr="00864A2A" w:rsidRDefault="00183200" w:rsidP="00183200">
      <w:r w:rsidRPr="00864A2A">
        <w:t>The schema definition published by 3GPP specifies the allowed root classes.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29"/>
      </w:tblGrid>
      <w:tr w:rsidR="00183200" w:rsidRPr="00864A2A" w14:paraId="34E6823C" w14:textId="77777777" w:rsidTr="00BE7BC9">
        <w:trPr>
          <w:jc w:val="center"/>
        </w:trPr>
        <w:tc>
          <w:tcPr>
            <w:tcW w:w="5000" w:type="pct"/>
            <w:shd w:val="clear" w:color="auto" w:fill="F2F2F2"/>
          </w:tcPr>
          <w:p w14:paraId="3D71E185" w14:textId="77777777" w:rsidR="00183200" w:rsidRPr="00864A2A" w:rsidRDefault="00183200" w:rsidP="00BE7BC9">
            <w:pPr>
              <w:spacing w:after="0"/>
              <w:rPr>
                <w:rFonts w:ascii="Courier New" w:hAnsi="Courier New" w:cs="Courier New"/>
                <w:sz w:val="16"/>
                <w:szCs w:val="16"/>
              </w:rPr>
            </w:pPr>
            <w:r w:rsidRPr="00864A2A">
              <w:rPr>
                <w:rFonts w:ascii="Courier New" w:hAnsi="Courier New" w:cs="Courier New"/>
                <w:sz w:val="16"/>
                <w:szCs w:val="16"/>
              </w:rPr>
              <w:t>NrmRoot:</w:t>
            </w:r>
          </w:p>
          <w:p w14:paraId="54E572A6" w14:textId="77777777" w:rsidR="00183200" w:rsidRPr="00864A2A" w:rsidRDefault="00183200" w:rsidP="00BE7BC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oneOf:</w:t>
            </w:r>
          </w:p>
          <w:p w14:paraId="016C2127" w14:textId="77777777" w:rsidR="00183200" w:rsidRPr="00864A2A" w:rsidRDefault="00183200" w:rsidP="00BE7BC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type:</w:t>
            </w:r>
            <w:r>
              <w:rPr>
                <w:rFonts w:ascii="Courier New" w:hAnsi="Courier New" w:cs="Courier New"/>
                <w:sz w:val="16"/>
                <w:szCs w:val="16"/>
              </w:rPr>
              <w:t xml:space="preserve"> </w:t>
            </w:r>
            <w:r w:rsidRPr="00864A2A">
              <w:rPr>
                <w:rFonts w:ascii="Courier New" w:hAnsi="Courier New" w:cs="Courier New"/>
                <w:sz w:val="16"/>
                <w:szCs w:val="16"/>
              </w:rPr>
              <w:t>object</w:t>
            </w:r>
          </w:p>
          <w:p w14:paraId="2C40764A" w14:textId="77777777" w:rsidR="00183200" w:rsidRPr="00864A2A" w:rsidRDefault="00183200" w:rsidP="00BE7BC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properties:</w:t>
            </w:r>
          </w:p>
          <w:p w14:paraId="4006B34D" w14:textId="77777777" w:rsidR="00183200" w:rsidRPr="00864A2A" w:rsidRDefault="00183200" w:rsidP="00BE7BC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SubNetwork:</w:t>
            </w:r>
          </w:p>
          <w:p w14:paraId="5C195BB6" w14:textId="77777777" w:rsidR="00183200" w:rsidRPr="00864A2A" w:rsidRDefault="00183200" w:rsidP="00BE7BC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'#/components/schemas/SubNetwork-Multiple'</w:t>
            </w:r>
          </w:p>
          <w:p w14:paraId="53E04941" w14:textId="77777777" w:rsidR="00183200" w:rsidRPr="00864A2A" w:rsidRDefault="00183200" w:rsidP="00BE7BC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type:</w:t>
            </w:r>
            <w:r>
              <w:rPr>
                <w:rFonts w:ascii="Courier New" w:hAnsi="Courier New" w:cs="Courier New"/>
                <w:sz w:val="16"/>
                <w:szCs w:val="16"/>
              </w:rPr>
              <w:t xml:space="preserve"> </w:t>
            </w:r>
            <w:r w:rsidRPr="00864A2A">
              <w:rPr>
                <w:rFonts w:ascii="Courier New" w:hAnsi="Courier New" w:cs="Courier New"/>
                <w:sz w:val="16"/>
                <w:szCs w:val="16"/>
              </w:rPr>
              <w:t>object</w:t>
            </w:r>
          </w:p>
          <w:p w14:paraId="5E673148" w14:textId="77777777" w:rsidR="00183200" w:rsidRPr="00864A2A" w:rsidRDefault="00183200" w:rsidP="00BE7BC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properties:</w:t>
            </w:r>
          </w:p>
          <w:p w14:paraId="37DA7BDC" w14:textId="77777777" w:rsidR="00183200" w:rsidRPr="00864A2A" w:rsidRDefault="00183200" w:rsidP="00BE7BC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ManagedElement:</w:t>
            </w:r>
          </w:p>
          <w:p w14:paraId="53CE858E" w14:textId="77777777" w:rsidR="00183200" w:rsidRPr="00864A2A" w:rsidRDefault="00183200" w:rsidP="00BE7BC9">
            <w:pPr>
              <w:spacing w:after="0"/>
              <w:rPr>
                <w:rFonts w:ascii="Courier New" w:hAnsi="Courier New" w:cs="Courier New"/>
                <w:sz w:val="16"/>
                <w:szCs w:val="16"/>
              </w:rPr>
            </w:pPr>
            <w:r>
              <w:rPr>
                <w:rFonts w:ascii="Courier New" w:hAnsi="Courier New" w:cs="Courier New"/>
                <w:sz w:val="16"/>
                <w:szCs w:val="16"/>
              </w:rPr>
              <w:lastRenderedPageBreak/>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'#/components/schemas/ManagedElement-Multiple'</w:t>
            </w:r>
          </w:p>
        </w:tc>
      </w:tr>
    </w:tbl>
    <w:p w14:paraId="0A1F15FC" w14:textId="77777777" w:rsidR="00183200" w:rsidRPr="00864A2A" w:rsidRDefault="00183200" w:rsidP="00183200">
      <w:pPr>
        <w:spacing w:before="180"/>
        <w:rPr>
          <w:rFonts w:eastAsia="SimSun"/>
        </w:rPr>
      </w:pPr>
      <w:r w:rsidRPr="00864A2A">
        <w:rPr>
          <w:rFonts w:eastAsia="SimSun"/>
        </w:rPr>
        <w:lastRenderedPageBreak/>
        <w:t>This definition needs to be modified to produce the following schema definition that allows only "SubNetwork" as root class.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29"/>
      </w:tblGrid>
      <w:tr w:rsidR="00183200" w:rsidRPr="00864A2A" w14:paraId="5792BA1F" w14:textId="77777777" w:rsidTr="00BE7BC9">
        <w:trPr>
          <w:jc w:val="center"/>
        </w:trPr>
        <w:tc>
          <w:tcPr>
            <w:tcW w:w="5000" w:type="pct"/>
            <w:shd w:val="clear" w:color="auto" w:fill="F2F2F2"/>
          </w:tcPr>
          <w:p w14:paraId="659B2462" w14:textId="77777777" w:rsidR="00183200" w:rsidRPr="00864A2A" w:rsidRDefault="00183200" w:rsidP="00BE7BC9">
            <w:pPr>
              <w:spacing w:after="0"/>
              <w:rPr>
                <w:rFonts w:ascii="Courier New" w:hAnsi="Courier New" w:cs="Courier New"/>
                <w:sz w:val="16"/>
                <w:szCs w:val="16"/>
              </w:rPr>
            </w:pPr>
            <w:r w:rsidRPr="00864A2A">
              <w:rPr>
                <w:rFonts w:ascii="Courier New" w:hAnsi="Courier New" w:cs="Courier New"/>
                <w:sz w:val="16"/>
                <w:szCs w:val="16"/>
              </w:rPr>
              <w:t>NrmRoot:</w:t>
            </w:r>
          </w:p>
          <w:p w14:paraId="0BCFBA84" w14:textId="77777777" w:rsidR="00183200" w:rsidRPr="00864A2A" w:rsidRDefault="00183200" w:rsidP="00BE7BC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type:</w:t>
            </w:r>
            <w:r>
              <w:rPr>
                <w:rFonts w:ascii="Courier New" w:hAnsi="Courier New" w:cs="Courier New"/>
                <w:sz w:val="16"/>
                <w:szCs w:val="16"/>
              </w:rPr>
              <w:t xml:space="preserve"> </w:t>
            </w:r>
            <w:r w:rsidRPr="00864A2A">
              <w:rPr>
                <w:rFonts w:ascii="Courier New" w:hAnsi="Courier New" w:cs="Courier New"/>
                <w:sz w:val="16"/>
                <w:szCs w:val="16"/>
              </w:rPr>
              <w:t>object</w:t>
            </w:r>
          </w:p>
          <w:p w14:paraId="3B33178B" w14:textId="77777777" w:rsidR="00183200" w:rsidRPr="00864A2A" w:rsidRDefault="00183200" w:rsidP="00BE7BC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properties:</w:t>
            </w:r>
          </w:p>
          <w:p w14:paraId="321B152D" w14:textId="77777777" w:rsidR="00183200" w:rsidRPr="00864A2A" w:rsidRDefault="00183200" w:rsidP="00BE7BC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SubNetwork:</w:t>
            </w:r>
          </w:p>
          <w:p w14:paraId="5408257B" w14:textId="77777777" w:rsidR="00183200" w:rsidRPr="00864A2A" w:rsidRDefault="00183200" w:rsidP="00BE7BC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'#/components/schemas/SubNetwork-Multiple'</w:t>
            </w:r>
          </w:p>
        </w:tc>
      </w:tr>
    </w:tbl>
    <w:p w14:paraId="32FB1A51" w14:textId="77777777" w:rsidR="00183200" w:rsidRPr="00864A2A" w:rsidRDefault="00183200" w:rsidP="00183200">
      <w:pPr>
        <w:spacing w:before="180"/>
        <w:rPr>
          <w:rFonts w:eastAsia="SimSun"/>
        </w:rPr>
      </w:pPr>
      <w:r w:rsidRPr="00864A2A">
        <w:rPr>
          <w:rFonts w:eastAsia="SimSun"/>
        </w:rPr>
        <w:t>Furthermore, all objects name-contained by "SubNetwork" and "ManagedElement" that are not defined by the NR NRM need to be removed. The excerpt of the schema published by 3GPP may look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29"/>
      </w:tblGrid>
      <w:tr w:rsidR="00183200" w:rsidRPr="00864A2A" w14:paraId="3C5227EF" w14:textId="77777777" w:rsidTr="00BE7BC9">
        <w:trPr>
          <w:jc w:val="center"/>
        </w:trPr>
        <w:tc>
          <w:tcPr>
            <w:tcW w:w="5000" w:type="pct"/>
            <w:shd w:val="clear" w:color="auto" w:fill="F2F2F2"/>
          </w:tcPr>
          <w:p w14:paraId="662D7435" w14:textId="77777777" w:rsidR="00183200" w:rsidRPr="00864A2A" w:rsidRDefault="00183200" w:rsidP="00BE7BC9">
            <w:pPr>
              <w:spacing w:after="0"/>
              <w:rPr>
                <w:rFonts w:ascii="Courier New" w:hAnsi="Courier New" w:cs="Courier New"/>
                <w:sz w:val="16"/>
                <w:szCs w:val="16"/>
              </w:rPr>
            </w:pPr>
            <w:r w:rsidRPr="00864A2A">
              <w:rPr>
                <w:rFonts w:ascii="Courier New" w:hAnsi="Courier New" w:cs="Courier New"/>
                <w:sz w:val="16"/>
                <w:szCs w:val="16"/>
              </w:rPr>
              <w:t>SubNetwork-Single:</w:t>
            </w:r>
          </w:p>
          <w:p w14:paraId="78D00CD6" w14:textId="77777777" w:rsidR="00183200" w:rsidRPr="00864A2A" w:rsidRDefault="00183200" w:rsidP="00BE7BC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allOf:</w:t>
            </w:r>
          </w:p>
          <w:p w14:paraId="60896A0C" w14:textId="77777777" w:rsidR="00183200" w:rsidRPr="00864A2A" w:rsidRDefault="00183200" w:rsidP="00BE7BC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'#/components/schemas/Top'</w:t>
            </w:r>
            <w:r>
              <w:rPr>
                <w:rFonts w:ascii="Courier New" w:hAnsi="Courier New" w:cs="Courier New"/>
                <w:sz w:val="16"/>
                <w:szCs w:val="16"/>
              </w:rPr>
              <w:t xml:space="preserve"> </w:t>
            </w:r>
          </w:p>
          <w:p w14:paraId="12B63564" w14:textId="77777777" w:rsidR="00183200" w:rsidRPr="00864A2A" w:rsidRDefault="00183200" w:rsidP="00BE7BC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'#/components/schemas/SubNetwork-Attr'</w:t>
            </w:r>
          </w:p>
          <w:p w14:paraId="732AE76F" w14:textId="77777777" w:rsidR="00183200" w:rsidRPr="00864A2A" w:rsidRDefault="00183200" w:rsidP="00BE7BC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'#/components/schemas/SubNetwork-ncO'</w:t>
            </w:r>
          </w:p>
          <w:p w14:paraId="4FFD90AC" w14:textId="77777777" w:rsidR="00183200" w:rsidRPr="00864A2A" w:rsidRDefault="00183200" w:rsidP="00BE7BC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'TS28104_MdaNrm.yaml#/components/schemas/SubNetwork-ncO-MdaNrm'</w:t>
            </w:r>
          </w:p>
          <w:p w14:paraId="4DA4005C" w14:textId="77777777" w:rsidR="00183200" w:rsidRPr="00864A2A" w:rsidRDefault="00183200" w:rsidP="00BE7BC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'TS28105_AiMlNrm.yaml#/components/schemas/SubNetwork-ncO-AiMlNrm'</w:t>
            </w:r>
          </w:p>
          <w:p w14:paraId="27AE9626" w14:textId="77777777" w:rsidR="00183200" w:rsidRPr="00864A2A" w:rsidRDefault="00183200" w:rsidP="00BE7BC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'TS28312_IntentNrm.yaml#/components/schemas/SubNetwork-ncO-IntentNrm'</w:t>
            </w:r>
          </w:p>
          <w:p w14:paraId="6FC309A4" w14:textId="77777777" w:rsidR="00183200" w:rsidRPr="00864A2A" w:rsidRDefault="00183200" w:rsidP="00BE7BC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'TS28317_RanScNrm.yaml#/components/schemas/SubNetwork-ncO-RanScNrm'</w:t>
            </w:r>
          </w:p>
          <w:p w14:paraId="2855D09D" w14:textId="77777777" w:rsidR="00183200" w:rsidRPr="00864A2A" w:rsidRDefault="00183200" w:rsidP="00BE7BC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'TS28536_CoslaNrm.yaml#/components/schemas/SubNetwork-ncO-CoslaNrm'</w:t>
            </w:r>
          </w:p>
          <w:p w14:paraId="7F30F092" w14:textId="77777777" w:rsidR="00183200" w:rsidRPr="00864A2A" w:rsidRDefault="00183200" w:rsidP="00BE7BC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'TS28538_EdgeNrm.yaml#/components/schemas/SubNetwork-ncO-EdgeNrm'</w:t>
            </w:r>
          </w:p>
          <w:p w14:paraId="138A1391" w14:textId="77777777" w:rsidR="00183200" w:rsidRPr="00864A2A" w:rsidRDefault="00183200" w:rsidP="00BE7BC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'TS28541_SliceNrm.yaml#/components/schemas/SubNetwork-ncO-SliceNrm'</w:t>
            </w:r>
          </w:p>
          <w:p w14:paraId="331D6556" w14:textId="77777777" w:rsidR="00183200" w:rsidRPr="00864A2A" w:rsidRDefault="00183200" w:rsidP="00BE7BC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'TS28541_NrNrm.yaml#/components/schemas/SubNetwork-ncO-NrNrm'</w:t>
            </w:r>
          </w:p>
          <w:p w14:paraId="09C56EE9" w14:textId="77777777" w:rsidR="00183200" w:rsidRPr="00864A2A" w:rsidRDefault="00183200" w:rsidP="00BE7BC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'TS28541_5GcNrm.yaml#/components/schemas/SubNetwork-ncO-5GcNrm'</w:t>
            </w:r>
          </w:p>
          <w:p w14:paraId="763C8BE0" w14:textId="77777777" w:rsidR="00183200" w:rsidRPr="00864A2A" w:rsidRDefault="00183200" w:rsidP="00BE7BC9">
            <w:pPr>
              <w:spacing w:after="0"/>
              <w:rPr>
                <w:rFonts w:ascii="Courier New" w:hAnsi="Courier New" w:cs="Courier New"/>
                <w:sz w:val="16"/>
                <w:szCs w:val="16"/>
              </w:rPr>
            </w:pPr>
          </w:p>
          <w:p w14:paraId="0BCF092A" w14:textId="77777777" w:rsidR="00183200" w:rsidRPr="00864A2A" w:rsidRDefault="00183200" w:rsidP="00BE7BC9">
            <w:pPr>
              <w:spacing w:after="0"/>
              <w:rPr>
                <w:rFonts w:ascii="Courier New" w:hAnsi="Courier New" w:cs="Courier New"/>
                <w:sz w:val="16"/>
                <w:szCs w:val="16"/>
              </w:rPr>
            </w:pPr>
            <w:r w:rsidRPr="00864A2A">
              <w:rPr>
                <w:rFonts w:ascii="Courier New" w:hAnsi="Courier New" w:cs="Courier New"/>
                <w:sz w:val="16"/>
                <w:szCs w:val="16"/>
              </w:rPr>
              <w:t>ManagedElement-Single:</w:t>
            </w:r>
          </w:p>
          <w:p w14:paraId="209F3C3E" w14:textId="77777777" w:rsidR="00183200" w:rsidRPr="00864A2A" w:rsidRDefault="00183200" w:rsidP="00BE7BC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allOf:</w:t>
            </w:r>
          </w:p>
          <w:p w14:paraId="17D6E1E7" w14:textId="77777777" w:rsidR="00183200" w:rsidRPr="00864A2A" w:rsidRDefault="00183200" w:rsidP="00BE7BC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'#/components/schemas/Top'</w:t>
            </w:r>
          </w:p>
          <w:p w14:paraId="29A52A6B" w14:textId="77777777" w:rsidR="00183200" w:rsidRPr="00864A2A" w:rsidRDefault="00183200" w:rsidP="00BE7BC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'#/components/schemas/ManagedElement-Attr'</w:t>
            </w:r>
          </w:p>
          <w:p w14:paraId="405919FF" w14:textId="77777777" w:rsidR="00183200" w:rsidRPr="00864A2A" w:rsidRDefault="00183200" w:rsidP="00BE7BC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'#/components/schemas/ManagedElement-ncO'</w:t>
            </w:r>
          </w:p>
          <w:p w14:paraId="35471E49" w14:textId="77777777" w:rsidR="00183200" w:rsidRPr="00864A2A" w:rsidRDefault="00183200" w:rsidP="00BE7BC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'TS28104_MdaNrm.yaml#/components/schemas/ManagedElement-ncO-MdaNrm'</w:t>
            </w:r>
          </w:p>
          <w:p w14:paraId="04619769" w14:textId="77777777" w:rsidR="00183200" w:rsidRPr="00864A2A" w:rsidRDefault="00183200" w:rsidP="00BE7BC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'TS28105_AiMlNrm.yaml#/components/schemas/ManagedElement-ncO-AiMlNrm'</w:t>
            </w:r>
          </w:p>
          <w:p w14:paraId="2EFA5629" w14:textId="77777777" w:rsidR="00183200" w:rsidRPr="00864A2A" w:rsidRDefault="00183200" w:rsidP="00BE7BC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'TS28536_CoslaNrm.yaml#/components/schemas/ManagedElement-ncO-CoslaNrm'</w:t>
            </w:r>
          </w:p>
          <w:p w14:paraId="54C83384" w14:textId="77777777" w:rsidR="00183200" w:rsidRPr="00864A2A" w:rsidRDefault="00183200" w:rsidP="00BE7BC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'TS28541_NrNrm.yaml#/components/schemas/ManagedElement-ncO-NrNrm'</w:t>
            </w:r>
          </w:p>
          <w:p w14:paraId="1F6D39E1" w14:textId="77777777" w:rsidR="00183200" w:rsidRPr="00864A2A" w:rsidRDefault="00183200" w:rsidP="00BE7BC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'TS28541_5GcNrm.yaml#/components/schemas/ManagedElement-ncO-5GcNrm'</w:t>
            </w:r>
          </w:p>
        </w:tc>
      </w:tr>
    </w:tbl>
    <w:p w14:paraId="36D2C255" w14:textId="77777777" w:rsidR="00183200" w:rsidRPr="00864A2A" w:rsidRDefault="00183200" w:rsidP="00183200">
      <w:pPr>
        <w:spacing w:before="180"/>
      </w:pPr>
      <w:r w:rsidRPr="00864A2A">
        <w:t>The schema describing the example NRM includes only name-containments from the NR NRM.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29"/>
      </w:tblGrid>
      <w:tr w:rsidR="00183200" w:rsidRPr="00864A2A" w14:paraId="1962A1D0" w14:textId="77777777" w:rsidTr="00BE7BC9">
        <w:trPr>
          <w:jc w:val="center"/>
        </w:trPr>
        <w:tc>
          <w:tcPr>
            <w:tcW w:w="5000" w:type="pct"/>
            <w:shd w:val="clear" w:color="auto" w:fill="F2F2F2"/>
          </w:tcPr>
          <w:p w14:paraId="4E760DCC" w14:textId="77777777" w:rsidR="00183200" w:rsidRPr="00864A2A" w:rsidRDefault="00183200" w:rsidP="00BE7BC9">
            <w:pPr>
              <w:spacing w:after="0"/>
              <w:rPr>
                <w:rFonts w:ascii="Courier New" w:hAnsi="Courier New" w:cs="Courier New"/>
                <w:sz w:val="16"/>
                <w:szCs w:val="16"/>
              </w:rPr>
            </w:pPr>
            <w:r w:rsidRPr="00864A2A">
              <w:rPr>
                <w:rFonts w:ascii="Courier New" w:hAnsi="Courier New" w:cs="Courier New"/>
                <w:sz w:val="16"/>
                <w:szCs w:val="16"/>
              </w:rPr>
              <w:t>SubNetwork-Single:</w:t>
            </w:r>
          </w:p>
          <w:p w14:paraId="21FC1990" w14:textId="77777777" w:rsidR="00183200" w:rsidRPr="00864A2A" w:rsidRDefault="00183200" w:rsidP="00BE7BC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allOf:</w:t>
            </w:r>
          </w:p>
          <w:p w14:paraId="5F6D639B" w14:textId="77777777" w:rsidR="00183200" w:rsidRPr="00864A2A" w:rsidRDefault="00183200" w:rsidP="00BE7BC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'#/components/schemas/Top'</w:t>
            </w:r>
          </w:p>
          <w:p w14:paraId="0293174A" w14:textId="77777777" w:rsidR="00183200" w:rsidRPr="00864A2A" w:rsidRDefault="00183200" w:rsidP="00BE7BC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'#/components/schemas/SubNetwork-Attr'</w:t>
            </w:r>
          </w:p>
          <w:p w14:paraId="5FF12D86" w14:textId="77777777" w:rsidR="00183200" w:rsidRPr="00864A2A" w:rsidRDefault="00183200" w:rsidP="00BE7BC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'#/components/schemas/SubNetwork-ncO'</w:t>
            </w:r>
          </w:p>
          <w:p w14:paraId="426C5E00" w14:textId="77777777" w:rsidR="00183200" w:rsidRPr="00864A2A" w:rsidRDefault="00183200" w:rsidP="00BE7BC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'TS28541_NrNrm.yaml#/components/schemas/SubNetwork-ncO-NrNrm'</w:t>
            </w:r>
          </w:p>
          <w:p w14:paraId="525EFB31" w14:textId="77777777" w:rsidR="00183200" w:rsidRPr="00864A2A" w:rsidRDefault="00183200" w:rsidP="00BE7BC9">
            <w:pPr>
              <w:spacing w:after="0"/>
              <w:rPr>
                <w:rFonts w:ascii="Courier New" w:hAnsi="Courier New" w:cs="Courier New"/>
                <w:sz w:val="16"/>
                <w:szCs w:val="16"/>
              </w:rPr>
            </w:pPr>
          </w:p>
          <w:p w14:paraId="20D774CC" w14:textId="77777777" w:rsidR="00183200" w:rsidRPr="00864A2A" w:rsidRDefault="00183200" w:rsidP="00BE7BC9">
            <w:pPr>
              <w:spacing w:after="0"/>
              <w:rPr>
                <w:rFonts w:ascii="Courier New" w:hAnsi="Courier New" w:cs="Courier New"/>
                <w:sz w:val="16"/>
                <w:szCs w:val="16"/>
              </w:rPr>
            </w:pPr>
            <w:r w:rsidRPr="00864A2A">
              <w:rPr>
                <w:rFonts w:ascii="Courier New" w:hAnsi="Courier New" w:cs="Courier New"/>
                <w:sz w:val="16"/>
                <w:szCs w:val="16"/>
              </w:rPr>
              <w:t>ManagedElement-Single:</w:t>
            </w:r>
          </w:p>
          <w:p w14:paraId="04A88277" w14:textId="77777777" w:rsidR="00183200" w:rsidRPr="00864A2A" w:rsidRDefault="00183200" w:rsidP="00BE7BC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allOf:</w:t>
            </w:r>
          </w:p>
          <w:p w14:paraId="4FA1C63A" w14:textId="77777777" w:rsidR="00183200" w:rsidRPr="00864A2A" w:rsidRDefault="00183200" w:rsidP="00BE7BC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'#/components/schemas/Top'</w:t>
            </w:r>
          </w:p>
          <w:p w14:paraId="0C3E855A" w14:textId="77777777" w:rsidR="00183200" w:rsidRPr="00864A2A" w:rsidRDefault="00183200" w:rsidP="00BE7BC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'#/components/schemas/ManagedElement-Attr'</w:t>
            </w:r>
          </w:p>
          <w:p w14:paraId="558E7ED9" w14:textId="77777777" w:rsidR="00183200" w:rsidRPr="00864A2A" w:rsidRDefault="00183200" w:rsidP="00BE7BC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'#/components/schemas/ManagedElement-ncO'</w:t>
            </w:r>
          </w:p>
          <w:p w14:paraId="56A52AAA" w14:textId="77777777" w:rsidR="00183200" w:rsidRPr="00864A2A" w:rsidRDefault="00183200" w:rsidP="00BE7BC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'TS28541_NrNrm.yaml#/components/schemas/ManagedElement-ncO-NrNrm'</w:t>
            </w:r>
          </w:p>
        </w:tc>
      </w:tr>
    </w:tbl>
    <w:p w14:paraId="77E66B2C" w14:textId="77777777" w:rsidR="00183200" w:rsidRPr="00864A2A" w:rsidRDefault="00183200" w:rsidP="00183200">
      <w:pPr>
        <w:spacing w:before="180"/>
      </w:pPr>
      <w:r w:rsidRPr="00864A2A">
        <w:t>The next example demonstrates how to deal with attributes whose support qualifier is optional and that are not supported by a MnS producer. The "FileDownLoadJob" is a case that has as one optional attribute, the " notificationRecipientAddress". The schema published by 3GPP includes its attribute definition.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29"/>
      </w:tblGrid>
      <w:tr w:rsidR="00183200" w:rsidRPr="00864A2A" w14:paraId="7487B2A4" w14:textId="77777777" w:rsidTr="00BE7BC9">
        <w:trPr>
          <w:jc w:val="center"/>
        </w:trPr>
        <w:tc>
          <w:tcPr>
            <w:tcW w:w="5000" w:type="pct"/>
            <w:shd w:val="clear" w:color="auto" w:fill="F2F2F2"/>
          </w:tcPr>
          <w:p w14:paraId="5DAA632E" w14:textId="77777777" w:rsidR="00183200" w:rsidRPr="00864A2A" w:rsidRDefault="00183200" w:rsidP="00BE7BC9">
            <w:pPr>
              <w:spacing w:after="0"/>
              <w:rPr>
                <w:rFonts w:ascii="Courier New" w:hAnsi="Courier New" w:cs="Courier New"/>
                <w:sz w:val="16"/>
                <w:szCs w:val="16"/>
              </w:rPr>
            </w:pPr>
            <w:r w:rsidRPr="00864A2A">
              <w:rPr>
                <w:rFonts w:ascii="Courier New" w:hAnsi="Courier New" w:cs="Courier New"/>
                <w:sz w:val="16"/>
                <w:szCs w:val="16"/>
              </w:rPr>
              <w:t>FileDownloadJob-Single:</w:t>
            </w:r>
          </w:p>
          <w:p w14:paraId="6CABC0A3" w14:textId="77777777" w:rsidR="00183200" w:rsidRPr="00864A2A" w:rsidRDefault="00183200" w:rsidP="00BE7BC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allOf:</w:t>
            </w:r>
          </w:p>
          <w:p w14:paraId="140A20C2" w14:textId="77777777" w:rsidR="00183200" w:rsidRPr="00864A2A" w:rsidRDefault="00183200" w:rsidP="00BE7BC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'TS28623_GenericNrm.yaml#/components/schemas/Top'</w:t>
            </w:r>
          </w:p>
          <w:p w14:paraId="6397698C" w14:textId="77777777" w:rsidR="00183200" w:rsidRPr="00864A2A" w:rsidRDefault="00183200" w:rsidP="00BE7BC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type:</w:t>
            </w:r>
            <w:r>
              <w:rPr>
                <w:rFonts w:ascii="Courier New" w:hAnsi="Courier New" w:cs="Courier New"/>
                <w:sz w:val="16"/>
                <w:szCs w:val="16"/>
              </w:rPr>
              <w:t xml:space="preserve"> </w:t>
            </w:r>
            <w:r w:rsidRPr="00864A2A">
              <w:rPr>
                <w:rFonts w:ascii="Courier New" w:hAnsi="Courier New" w:cs="Courier New"/>
                <w:sz w:val="16"/>
                <w:szCs w:val="16"/>
              </w:rPr>
              <w:t>object</w:t>
            </w:r>
          </w:p>
          <w:p w14:paraId="42B90D1B" w14:textId="77777777" w:rsidR="00183200" w:rsidRPr="00864A2A" w:rsidRDefault="00183200" w:rsidP="00BE7BC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properties:</w:t>
            </w:r>
          </w:p>
          <w:p w14:paraId="50389834" w14:textId="77777777" w:rsidR="00183200" w:rsidRPr="00864A2A" w:rsidRDefault="00183200" w:rsidP="00BE7BC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attributes:</w:t>
            </w:r>
          </w:p>
          <w:p w14:paraId="2633E31A" w14:textId="77777777" w:rsidR="00183200" w:rsidRPr="00864A2A" w:rsidRDefault="00183200" w:rsidP="00BE7BC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type:</w:t>
            </w:r>
            <w:r>
              <w:rPr>
                <w:rFonts w:ascii="Courier New" w:hAnsi="Courier New" w:cs="Courier New"/>
                <w:sz w:val="16"/>
                <w:szCs w:val="16"/>
              </w:rPr>
              <w:t xml:space="preserve"> </w:t>
            </w:r>
            <w:r w:rsidRPr="00864A2A">
              <w:rPr>
                <w:rFonts w:ascii="Courier New" w:hAnsi="Courier New" w:cs="Courier New"/>
                <w:sz w:val="16"/>
                <w:szCs w:val="16"/>
              </w:rPr>
              <w:t>object</w:t>
            </w:r>
          </w:p>
          <w:p w14:paraId="2F9C189D" w14:textId="77777777" w:rsidR="00183200" w:rsidRPr="00864A2A" w:rsidRDefault="00183200" w:rsidP="00BE7BC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properties:</w:t>
            </w:r>
          </w:p>
          <w:p w14:paraId="12691368" w14:textId="77777777" w:rsidR="00183200" w:rsidRPr="00864A2A" w:rsidRDefault="00183200" w:rsidP="00BE7BC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fileLocation:</w:t>
            </w:r>
          </w:p>
          <w:p w14:paraId="641A447C" w14:textId="77777777" w:rsidR="00183200" w:rsidRPr="00864A2A" w:rsidRDefault="00183200" w:rsidP="00BE7BC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type:</w:t>
            </w:r>
            <w:r>
              <w:rPr>
                <w:rFonts w:ascii="Courier New" w:hAnsi="Courier New" w:cs="Courier New"/>
                <w:sz w:val="16"/>
                <w:szCs w:val="16"/>
              </w:rPr>
              <w:t xml:space="preserve"> </w:t>
            </w:r>
            <w:r w:rsidRPr="00864A2A">
              <w:rPr>
                <w:rFonts w:ascii="Courier New" w:hAnsi="Courier New" w:cs="Courier New"/>
                <w:sz w:val="16"/>
                <w:szCs w:val="16"/>
              </w:rPr>
              <w:t>string</w:t>
            </w:r>
          </w:p>
          <w:p w14:paraId="5EC242BB" w14:textId="77777777" w:rsidR="00183200" w:rsidRPr="00864A2A" w:rsidRDefault="00183200" w:rsidP="00BE7BC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notificationRecipientAddress:</w:t>
            </w:r>
          </w:p>
          <w:p w14:paraId="5D86D92C" w14:textId="77777777" w:rsidR="00183200" w:rsidRPr="00864A2A" w:rsidRDefault="00183200" w:rsidP="00BE7BC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'TS28623_ComDefs.yaml#/components/schemas/Uri'</w:t>
            </w:r>
          </w:p>
          <w:p w14:paraId="194653A4" w14:textId="77777777" w:rsidR="00183200" w:rsidRPr="00864A2A" w:rsidRDefault="00183200" w:rsidP="00BE7BC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cancelJob:</w:t>
            </w:r>
          </w:p>
          <w:p w14:paraId="3A036836" w14:textId="77777777" w:rsidR="00183200" w:rsidRPr="00864A2A" w:rsidRDefault="00183200" w:rsidP="00BE7BC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type:</w:t>
            </w:r>
            <w:r>
              <w:rPr>
                <w:rFonts w:ascii="Courier New" w:hAnsi="Courier New" w:cs="Courier New"/>
                <w:sz w:val="16"/>
                <w:szCs w:val="16"/>
              </w:rPr>
              <w:t xml:space="preserve"> </w:t>
            </w:r>
            <w:r w:rsidRPr="00864A2A">
              <w:rPr>
                <w:rFonts w:ascii="Courier New" w:hAnsi="Courier New" w:cs="Courier New"/>
                <w:sz w:val="16"/>
                <w:szCs w:val="16"/>
              </w:rPr>
              <w:t>string</w:t>
            </w:r>
          </w:p>
          <w:p w14:paraId="2FC1AAD9" w14:textId="77777777" w:rsidR="00183200" w:rsidRPr="00864A2A" w:rsidRDefault="00183200" w:rsidP="00BE7BC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enum:</w:t>
            </w:r>
          </w:p>
          <w:p w14:paraId="33C40865" w14:textId="77777777" w:rsidR="00183200" w:rsidRPr="00864A2A" w:rsidRDefault="00183200" w:rsidP="00BE7BC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TRUE</w:t>
            </w:r>
          </w:p>
          <w:p w14:paraId="0282E210" w14:textId="77777777" w:rsidR="00183200" w:rsidRPr="00864A2A" w:rsidRDefault="00183200" w:rsidP="00BE7BC9">
            <w:pPr>
              <w:spacing w:after="0"/>
              <w:rPr>
                <w:rFonts w:ascii="Courier New" w:hAnsi="Courier New" w:cs="Courier New"/>
                <w:sz w:val="16"/>
                <w:szCs w:val="16"/>
              </w:rPr>
            </w:pPr>
            <w:r>
              <w:rPr>
                <w:rFonts w:ascii="Courier New" w:hAnsi="Courier New" w:cs="Courier New"/>
                <w:sz w:val="16"/>
                <w:szCs w:val="16"/>
              </w:rPr>
              <w:lastRenderedPageBreak/>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FALSE</w:t>
            </w:r>
          </w:p>
          <w:p w14:paraId="72272B58" w14:textId="77777777" w:rsidR="00183200" w:rsidRPr="00864A2A" w:rsidRDefault="00183200" w:rsidP="00BE7BC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jobMonitor:</w:t>
            </w:r>
          </w:p>
          <w:p w14:paraId="63B6BD44" w14:textId="77777777" w:rsidR="00183200" w:rsidRPr="00864A2A" w:rsidRDefault="00183200" w:rsidP="00BE7BC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'#/components/schemas/FileDownloadJobProcessMonitor'</w:t>
            </w:r>
          </w:p>
        </w:tc>
      </w:tr>
    </w:tbl>
    <w:p w14:paraId="14DD2EB9" w14:textId="77777777" w:rsidR="00183200" w:rsidRPr="00864A2A" w:rsidRDefault="00183200" w:rsidP="00183200">
      <w:pPr>
        <w:spacing w:before="180"/>
      </w:pPr>
      <w:r w:rsidRPr="00864A2A">
        <w:lastRenderedPageBreak/>
        <w:t>The schema describing what is supported on the MnS producer does not include it.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29"/>
      </w:tblGrid>
      <w:tr w:rsidR="00183200" w:rsidRPr="00864A2A" w14:paraId="6BCDDED0" w14:textId="77777777" w:rsidTr="00BE7BC9">
        <w:trPr>
          <w:jc w:val="center"/>
        </w:trPr>
        <w:tc>
          <w:tcPr>
            <w:tcW w:w="5000" w:type="pct"/>
            <w:shd w:val="clear" w:color="auto" w:fill="F2F2F2"/>
          </w:tcPr>
          <w:p w14:paraId="04562D7A" w14:textId="77777777" w:rsidR="00183200" w:rsidRPr="00864A2A" w:rsidRDefault="00183200" w:rsidP="00BE7BC9">
            <w:pPr>
              <w:spacing w:after="0"/>
              <w:rPr>
                <w:rFonts w:ascii="Courier New" w:hAnsi="Courier New" w:cs="Courier New"/>
                <w:sz w:val="16"/>
                <w:szCs w:val="16"/>
              </w:rPr>
            </w:pPr>
            <w:r w:rsidRPr="00864A2A">
              <w:rPr>
                <w:rFonts w:ascii="Courier New" w:hAnsi="Courier New" w:cs="Courier New"/>
                <w:sz w:val="16"/>
                <w:szCs w:val="16"/>
              </w:rPr>
              <w:t>FileDownloadJob-Single:</w:t>
            </w:r>
          </w:p>
          <w:p w14:paraId="791B529F" w14:textId="77777777" w:rsidR="00183200" w:rsidRPr="00864A2A" w:rsidRDefault="00183200" w:rsidP="00BE7BC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allOf:</w:t>
            </w:r>
          </w:p>
          <w:p w14:paraId="283D8B89" w14:textId="77777777" w:rsidR="00183200" w:rsidRPr="00864A2A" w:rsidRDefault="00183200" w:rsidP="00BE7BC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'TS28623_GenericNrm.yaml#/components/schemas/Top'</w:t>
            </w:r>
          </w:p>
          <w:p w14:paraId="5C1EBE4A" w14:textId="77777777" w:rsidR="00183200" w:rsidRPr="00864A2A" w:rsidRDefault="00183200" w:rsidP="00BE7BC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type:</w:t>
            </w:r>
            <w:r>
              <w:rPr>
                <w:rFonts w:ascii="Courier New" w:hAnsi="Courier New" w:cs="Courier New"/>
                <w:sz w:val="16"/>
                <w:szCs w:val="16"/>
              </w:rPr>
              <w:t xml:space="preserve"> </w:t>
            </w:r>
            <w:r w:rsidRPr="00864A2A">
              <w:rPr>
                <w:rFonts w:ascii="Courier New" w:hAnsi="Courier New" w:cs="Courier New"/>
                <w:sz w:val="16"/>
                <w:szCs w:val="16"/>
              </w:rPr>
              <w:t>object</w:t>
            </w:r>
          </w:p>
          <w:p w14:paraId="22770D94" w14:textId="77777777" w:rsidR="00183200" w:rsidRPr="00864A2A" w:rsidRDefault="00183200" w:rsidP="00BE7BC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properties:</w:t>
            </w:r>
          </w:p>
          <w:p w14:paraId="4C50A16F" w14:textId="77777777" w:rsidR="00183200" w:rsidRPr="00864A2A" w:rsidRDefault="00183200" w:rsidP="00BE7BC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attributes:</w:t>
            </w:r>
          </w:p>
          <w:p w14:paraId="4C4E01C8" w14:textId="77777777" w:rsidR="00183200" w:rsidRPr="00864A2A" w:rsidRDefault="00183200" w:rsidP="00BE7BC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type:</w:t>
            </w:r>
            <w:r>
              <w:rPr>
                <w:rFonts w:ascii="Courier New" w:hAnsi="Courier New" w:cs="Courier New"/>
                <w:sz w:val="16"/>
                <w:szCs w:val="16"/>
              </w:rPr>
              <w:t xml:space="preserve"> </w:t>
            </w:r>
            <w:r w:rsidRPr="00864A2A">
              <w:rPr>
                <w:rFonts w:ascii="Courier New" w:hAnsi="Courier New" w:cs="Courier New"/>
                <w:sz w:val="16"/>
                <w:szCs w:val="16"/>
              </w:rPr>
              <w:t>object</w:t>
            </w:r>
          </w:p>
          <w:p w14:paraId="67A7230E" w14:textId="77777777" w:rsidR="00183200" w:rsidRPr="00864A2A" w:rsidRDefault="00183200" w:rsidP="00BE7BC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properties:</w:t>
            </w:r>
          </w:p>
          <w:p w14:paraId="11F8C248" w14:textId="77777777" w:rsidR="00183200" w:rsidRPr="00864A2A" w:rsidRDefault="00183200" w:rsidP="00BE7BC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fileLocation:</w:t>
            </w:r>
          </w:p>
          <w:p w14:paraId="0F41F0BE" w14:textId="77777777" w:rsidR="00183200" w:rsidRPr="00864A2A" w:rsidRDefault="00183200" w:rsidP="00BE7BC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type:</w:t>
            </w:r>
            <w:r>
              <w:rPr>
                <w:rFonts w:ascii="Courier New" w:hAnsi="Courier New" w:cs="Courier New"/>
                <w:sz w:val="16"/>
                <w:szCs w:val="16"/>
              </w:rPr>
              <w:t xml:space="preserve"> </w:t>
            </w:r>
            <w:r w:rsidRPr="00864A2A">
              <w:rPr>
                <w:rFonts w:ascii="Courier New" w:hAnsi="Courier New" w:cs="Courier New"/>
                <w:sz w:val="16"/>
                <w:szCs w:val="16"/>
              </w:rPr>
              <w:t>string</w:t>
            </w:r>
          </w:p>
          <w:p w14:paraId="6FBD5F6B" w14:textId="77777777" w:rsidR="00183200" w:rsidRPr="00864A2A" w:rsidRDefault="00183200" w:rsidP="00BE7BC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cancelJob:</w:t>
            </w:r>
          </w:p>
          <w:p w14:paraId="4F028721" w14:textId="77777777" w:rsidR="00183200" w:rsidRPr="00864A2A" w:rsidRDefault="00183200" w:rsidP="00BE7BC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type:</w:t>
            </w:r>
            <w:r>
              <w:rPr>
                <w:rFonts w:ascii="Courier New" w:hAnsi="Courier New" w:cs="Courier New"/>
                <w:sz w:val="16"/>
                <w:szCs w:val="16"/>
              </w:rPr>
              <w:t xml:space="preserve"> </w:t>
            </w:r>
            <w:r w:rsidRPr="00864A2A">
              <w:rPr>
                <w:rFonts w:ascii="Courier New" w:hAnsi="Courier New" w:cs="Courier New"/>
                <w:sz w:val="16"/>
                <w:szCs w:val="16"/>
              </w:rPr>
              <w:t>string</w:t>
            </w:r>
          </w:p>
          <w:p w14:paraId="2F06CF30" w14:textId="77777777" w:rsidR="00183200" w:rsidRPr="00864A2A" w:rsidRDefault="00183200" w:rsidP="00BE7BC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enum:</w:t>
            </w:r>
          </w:p>
          <w:p w14:paraId="334721E1" w14:textId="77777777" w:rsidR="00183200" w:rsidRPr="00864A2A" w:rsidRDefault="00183200" w:rsidP="00BE7BC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TRUE</w:t>
            </w:r>
          </w:p>
          <w:p w14:paraId="4AEB8C7B" w14:textId="77777777" w:rsidR="00183200" w:rsidRPr="00864A2A" w:rsidRDefault="00183200" w:rsidP="00BE7BC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w:t>
            </w:r>
            <w:r>
              <w:rPr>
                <w:rFonts w:ascii="Courier New" w:hAnsi="Courier New" w:cs="Courier New"/>
                <w:sz w:val="16"/>
                <w:szCs w:val="16"/>
              </w:rPr>
              <w:t xml:space="preserve"> </w:t>
            </w:r>
            <w:r w:rsidRPr="00864A2A">
              <w:rPr>
                <w:rFonts w:ascii="Courier New" w:hAnsi="Courier New" w:cs="Courier New"/>
                <w:sz w:val="16"/>
                <w:szCs w:val="16"/>
              </w:rPr>
              <w:t>FALSE</w:t>
            </w:r>
          </w:p>
          <w:p w14:paraId="4979190F" w14:textId="77777777" w:rsidR="00183200" w:rsidRPr="00864A2A" w:rsidRDefault="00183200" w:rsidP="00BE7BC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jobMonitor:</w:t>
            </w:r>
          </w:p>
          <w:p w14:paraId="45C32E23" w14:textId="77777777" w:rsidR="00183200" w:rsidRPr="00864A2A" w:rsidRDefault="00183200" w:rsidP="00BE7BC9">
            <w:pPr>
              <w:spacing w:after="0"/>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$ref:</w:t>
            </w:r>
            <w:r>
              <w:rPr>
                <w:rFonts w:ascii="Courier New" w:hAnsi="Courier New" w:cs="Courier New"/>
                <w:sz w:val="16"/>
                <w:szCs w:val="16"/>
              </w:rPr>
              <w:t xml:space="preserve"> </w:t>
            </w:r>
            <w:r w:rsidRPr="00864A2A">
              <w:rPr>
                <w:rFonts w:ascii="Courier New" w:hAnsi="Courier New" w:cs="Courier New"/>
                <w:sz w:val="16"/>
                <w:szCs w:val="16"/>
              </w:rPr>
              <w:t>'#/components/schemas/FileDownloadJobProcessMonitor'</w:t>
            </w:r>
          </w:p>
        </w:tc>
      </w:tr>
    </w:tbl>
    <w:p w14:paraId="53E9B331" w14:textId="77777777" w:rsidR="00183200" w:rsidRPr="00864A2A" w:rsidRDefault="00183200" w:rsidP="00183200">
      <w:pPr>
        <w:spacing w:before="180"/>
        <w:rPr>
          <w:rFonts w:eastAsia="SimSun"/>
        </w:rPr>
      </w:pPr>
      <w:r w:rsidRPr="00864A2A">
        <w:rPr>
          <w:rFonts w:eastAsia="SimSun"/>
        </w:rPr>
        <w:t>The following example shows possible URIs for accessing the MnS producer specific schema of the Generic NRM, the file that always needs to be retrieved first.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29"/>
      </w:tblGrid>
      <w:tr w:rsidR="00183200" w:rsidRPr="00864A2A" w14:paraId="66D20B97" w14:textId="77777777" w:rsidTr="00BE7BC9">
        <w:trPr>
          <w:jc w:val="center"/>
        </w:trPr>
        <w:tc>
          <w:tcPr>
            <w:tcW w:w="5000" w:type="pct"/>
            <w:shd w:val="clear" w:color="auto" w:fill="F2F2F2"/>
          </w:tcPr>
          <w:p w14:paraId="478C52B7" w14:textId="77777777" w:rsidR="00183200" w:rsidRPr="00864A2A" w:rsidRDefault="00183200" w:rsidP="00BE7BC9">
            <w:pPr>
              <w:spacing w:after="0"/>
              <w:rPr>
                <w:rFonts w:ascii="Courier New" w:hAnsi="Courier New" w:cs="Courier New"/>
                <w:sz w:val="16"/>
                <w:szCs w:val="16"/>
              </w:rPr>
            </w:pPr>
            <w:r w:rsidRPr="00864A2A">
              <w:rPr>
                <w:rFonts w:ascii="Courier New" w:hAnsi="Courier New" w:cs="Courier New"/>
                <w:sz w:val="16"/>
                <w:szCs w:val="16"/>
              </w:rPr>
              <w:t>https://example.com/management/ProvMnS/1800/schemas/TS28623_GenericNrm_VS.yaml</w:t>
            </w:r>
          </w:p>
          <w:p w14:paraId="6D4E103E" w14:textId="77777777" w:rsidR="00183200" w:rsidRPr="00864A2A" w:rsidRDefault="00183200" w:rsidP="00BE7BC9">
            <w:pPr>
              <w:spacing w:after="0"/>
              <w:rPr>
                <w:rFonts w:ascii="Courier New" w:hAnsi="Courier New" w:cs="Courier New"/>
                <w:sz w:val="16"/>
                <w:szCs w:val="16"/>
              </w:rPr>
            </w:pPr>
            <w:r w:rsidRPr="00864A2A">
              <w:rPr>
                <w:rFonts w:ascii="Courier New" w:hAnsi="Courier New" w:cs="Courier New"/>
                <w:sz w:val="16"/>
                <w:szCs w:val="16"/>
              </w:rPr>
              <w:t>sftp://example.com/management/ProvMnS/1800/schemas/TS28623_GenericNrm_VS.yaml</w:t>
            </w:r>
          </w:p>
        </w:tc>
      </w:tr>
    </w:tbl>
    <w:p w14:paraId="23137D71" w14:textId="77777777" w:rsidR="00183200" w:rsidRDefault="00183200" w:rsidP="00183200"/>
    <w:p w14:paraId="3DC02CDF" w14:textId="77777777" w:rsidR="00183200" w:rsidRPr="001411DC" w:rsidRDefault="00183200" w:rsidP="00183200">
      <w:pPr>
        <w:rPr>
          <w:b/>
          <w:bCs/>
        </w:rPr>
      </w:pPr>
      <w:r w:rsidRPr="001411DC">
        <w:rPr>
          <w:b/>
          <w:bCs/>
        </w:rPr>
        <w:t>NtfSubscriptionControl</w:t>
      </w:r>
    </w:p>
    <w:p w14:paraId="1086322B" w14:textId="77777777" w:rsidR="00183200" w:rsidRDefault="00183200" w:rsidP="00183200">
      <w:r>
        <w:t>The format of the value of the attribute "dataNodeSelector" shall be a Jex expression that is compliant to either the Jex basic profile specified in clause 7.4 of</w:t>
      </w:r>
      <w:r w:rsidRPr="00B37A7B">
        <w:t xml:space="preserve"> </w:t>
      </w:r>
      <w:r>
        <w:t>TS 32.161 [20]) or to the Jex advanced profile specified in clause 7.5 of</w:t>
      </w:r>
      <w:r w:rsidRPr="00B37A7B">
        <w:t xml:space="preserve"> </w:t>
      </w:r>
      <w:r>
        <w:t>TS 32.161 [20]). The value of the attribute "notificationFilter"</w:t>
      </w:r>
      <w:r w:rsidRPr="00BD094E">
        <w:t xml:space="preserve"> </w:t>
      </w:r>
      <w:r>
        <w:t>shall be a Jex expression that is compliant to the Jex conditions profile specified in clause 7.6 of</w:t>
      </w:r>
      <w:r w:rsidRPr="00B37A7B">
        <w:t xml:space="preserve"> </w:t>
      </w:r>
      <w:r>
        <w:t xml:space="preserve">TS 32.161 [20]). </w:t>
      </w:r>
      <w:r w:rsidRPr="00832F90">
        <w:t>The accessible data nodes of the Jex expressions are equal to the nodes in the tree starting at the parent object of the "NtfSubscriptionControl" object.</w:t>
      </w:r>
    </w:p>
    <w:p w14:paraId="073F5638" w14:textId="77777777" w:rsidR="00183200" w:rsidRDefault="00183200" w:rsidP="00183200">
      <w:r>
        <w:t>Examples:</w:t>
      </w:r>
    </w:p>
    <w:p w14:paraId="23DB5778" w14:textId="77777777" w:rsidR="00183200" w:rsidRDefault="00183200" w:rsidP="00183200">
      <w:r>
        <w:t>The following example demonstrates how an "NtfSubscriptionControl" object can be used for monitoring quality of service alarm notifications from all "YxzFunction" objects under all "ManagedElement" objects in a specific "SubNetwork".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183200" w:rsidRPr="00954EB2" w14:paraId="228FFBC6" w14:textId="77777777" w:rsidTr="00BE7BC9">
        <w:tc>
          <w:tcPr>
            <w:tcW w:w="5000" w:type="pct"/>
            <w:shd w:val="clear" w:color="auto" w:fill="F2F2F2"/>
          </w:tcPr>
          <w:p w14:paraId="30B7681E" w14:textId="77777777" w:rsidR="00183200" w:rsidRDefault="00183200" w:rsidP="00BE7BC9">
            <w:pPr>
              <w:spacing w:after="0"/>
              <w:rPr>
                <w:rFonts w:ascii="Courier New" w:hAnsi="Courier New" w:cs="Courier New"/>
                <w:sz w:val="16"/>
                <w:szCs w:val="16"/>
                <w:lang w:val="en-US"/>
              </w:rPr>
            </w:pPr>
            <w:r>
              <w:rPr>
                <w:rFonts w:ascii="Courier New" w:hAnsi="Courier New" w:cs="Courier New"/>
                <w:sz w:val="16"/>
                <w:szCs w:val="16"/>
                <w:lang w:val="en-US"/>
              </w:rPr>
              <w:t>PUT /3gpp-management/SubNetwork=SN1/NtfSubscriptionControl=NSC1 HTTP/1.1</w:t>
            </w:r>
          </w:p>
          <w:p w14:paraId="0722125B" w14:textId="77777777" w:rsidR="00183200" w:rsidRDefault="00183200" w:rsidP="00BE7BC9">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4126DD2A" w14:textId="77777777" w:rsidR="00183200" w:rsidRDefault="00183200" w:rsidP="00BE7BC9">
            <w:pPr>
              <w:spacing w:after="0"/>
              <w:rPr>
                <w:rFonts w:ascii="Courier New" w:hAnsi="Courier New" w:cs="Courier New"/>
                <w:sz w:val="16"/>
                <w:szCs w:val="16"/>
                <w:lang w:val="en-US"/>
              </w:rPr>
            </w:pPr>
            <w:r>
              <w:rPr>
                <w:rFonts w:ascii="Courier New" w:hAnsi="Courier New" w:cs="Courier New"/>
                <w:sz w:val="16"/>
                <w:szCs w:val="16"/>
                <w:lang w:val="en-US"/>
              </w:rPr>
              <w:t>Content-Type: application/json</w:t>
            </w:r>
          </w:p>
          <w:p w14:paraId="0AFF5F44" w14:textId="77777777" w:rsidR="00183200" w:rsidRDefault="00183200" w:rsidP="00BE7BC9">
            <w:pPr>
              <w:spacing w:after="0"/>
              <w:rPr>
                <w:rFonts w:ascii="Courier New" w:hAnsi="Courier New" w:cs="Courier New"/>
                <w:sz w:val="16"/>
                <w:szCs w:val="16"/>
                <w:lang w:val="en-US"/>
              </w:rPr>
            </w:pPr>
          </w:p>
          <w:p w14:paraId="01F6605D" w14:textId="77777777" w:rsidR="00183200" w:rsidRPr="008A29FC" w:rsidRDefault="00183200" w:rsidP="00BE7BC9">
            <w:pPr>
              <w:spacing w:after="0"/>
              <w:rPr>
                <w:rFonts w:ascii="Courier New" w:hAnsi="Courier New" w:cs="Courier New"/>
                <w:sz w:val="16"/>
                <w:szCs w:val="16"/>
                <w:lang w:val="en-US"/>
              </w:rPr>
            </w:pPr>
            <w:r w:rsidRPr="008A29FC">
              <w:rPr>
                <w:rFonts w:ascii="Courier New" w:hAnsi="Courier New" w:cs="Courier New"/>
                <w:sz w:val="16"/>
                <w:szCs w:val="16"/>
                <w:lang w:val="en-US"/>
              </w:rPr>
              <w:t>{</w:t>
            </w:r>
          </w:p>
          <w:p w14:paraId="63DB8D26" w14:textId="77777777" w:rsidR="00183200" w:rsidRPr="008A29FC" w:rsidRDefault="00183200" w:rsidP="00BE7BC9">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"notificationRecipientAddress": "example.org/3gpp-management/alarm-notification-sink",</w:t>
            </w:r>
          </w:p>
          <w:p w14:paraId="78C2E1F1" w14:textId="77777777" w:rsidR="00183200" w:rsidRPr="008A29FC" w:rsidRDefault="00183200" w:rsidP="00BE7BC9">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"notificationTypes": [</w:t>
            </w:r>
          </w:p>
          <w:p w14:paraId="6762C40C" w14:textId="77777777" w:rsidR="00183200" w:rsidRPr="008A29FC" w:rsidRDefault="00183200" w:rsidP="00BE7BC9">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"notifyNewAlarm",</w:t>
            </w:r>
          </w:p>
          <w:p w14:paraId="5307F6F8" w14:textId="77777777" w:rsidR="00183200" w:rsidRPr="008A29FC" w:rsidRDefault="00183200" w:rsidP="00BE7BC9">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"notifyChangedAlarmGeneral",</w:t>
            </w:r>
          </w:p>
          <w:p w14:paraId="739A7689" w14:textId="77777777" w:rsidR="00183200" w:rsidRPr="008A29FC" w:rsidRDefault="00183200" w:rsidP="00BE7BC9">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"notifyClearedAlarm"</w:t>
            </w:r>
          </w:p>
          <w:p w14:paraId="07C25BEF" w14:textId="77777777" w:rsidR="00183200" w:rsidRPr="008A29FC" w:rsidRDefault="00183200" w:rsidP="00BE7BC9">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
          <w:p w14:paraId="464DA489" w14:textId="77777777" w:rsidR="00183200" w:rsidRPr="008A29FC" w:rsidRDefault="00183200" w:rsidP="00BE7BC9">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"scope": {</w:t>
            </w:r>
          </w:p>
          <w:p w14:paraId="2BADE4E7" w14:textId="77777777" w:rsidR="00183200" w:rsidRPr="008A29FC" w:rsidRDefault="00183200" w:rsidP="00BE7BC9">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"dataNodeSelector": "/SubNetwork</w:t>
            </w:r>
            <w:r>
              <w:rPr>
                <w:rFonts w:ascii="Courier New" w:hAnsi="Courier New" w:cs="Courier New"/>
                <w:sz w:val="16"/>
                <w:szCs w:val="16"/>
                <w:lang w:val="en-US"/>
              </w:rPr>
              <w:t>[id</w:t>
            </w:r>
            <w:r w:rsidRPr="008A29FC">
              <w:rPr>
                <w:rFonts w:ascii="Courier New" w:hAnsi="Courier New" w:cs="Courier New"/>
                <w:sz w:val="16"/>
                <w:szCs w:val="16"/>
                <w:lang w:val="en-US"/>
              </w:rPr>
              <w:t>=</w:t>
            </w:r>
            <w:r>
              <w:rPr>
                <w:rFonts w:ascii="Courier New" w:hAnsi="Courier New" w:cs="Courier New"/>
                <w:sz w:val="16"/>
                <w:szCs w:val="16"/>
                <w:lang w:val="en-US"/>
              </w:rPr>
              <w:t>"</w:t>
            </w:r>
            <w:r w:rsidRPr="008A29FC">
              <w:rPr>
                <w:rFonts w:ascii="Courier New" w:hAnsi="Courier New" w:cs="Courier New"/>
                <w:sz w:val="16"/>
                <w:szCs w:val="16"/>
                <w:lang w:val="en-US"/>
              </w:rPr>
              <w:t>SN1</w:t>
            </w:r>
            <w:r>
              <w:rPr>
                <w:rFonts w:ascii="Courier New" w:hAnsi="Courier New" w:cs="Courier New"/>
                <w:sz w:val="16"/>
                <w:szCs w:val="16"/>
                <w:lang w:val="en-US"/>
              </w:rPr>
              <w:t>"]</w:t>
            </w:r>
            <w:r w:rsidRPr="008A29FC">
              <w:rPr>
                <w:rFonts w:ascii="Courier New" w:hAnsi="Courier New" w:cs="Courier New"/>
                <w:sz w:val="16"/>
                <w:szCs w:val="16"/>
                <w:lang w:val="en-US"/>
              </w:rPr>
              <w:t>/ManagedElement/XyzFunction"</w:t>
            </w:r>
          </w:p>
          <w:p w14:paraId="4933302F" w14:textId="77777777" w:rsidR="00183200" w:rsidRPr="008A29FC" w:rsidRDefault="00183200" w:rsidP="00BE7BC9">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
          <w:p w14:paraId="4BCC52BD" w14:textId="77777777" w:rsidR="00183200" w:rsidRPr="008A29FC" w:rsidRDefault="00183200" w:rsidP="00BE7BC9">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"notificationFilter": "alarmType=\"QUALITY_OF_SERVICE_ALARM\""</w:t>
            </w:r>
          </w:p>
          <w:p w14:paraId="788F0A6D" w14:textId="77777777" w:rsidR="00183200" w:rsidRPr="00583CCE" w:rsidRDefault="00183200" w:rsidP="00BE7BC9">
            <w:pPr>
              <w:spacing w:after="0"/>
              <w:rPr>
                <w:rFonts w:ascii="Courier New" w:hAnsi="Courier New" w:cs="Courier New"/>
                <w:sz w:val="16"/>
                <w:szCs w:val="16"/>
                <w:lang w:val="en-US"/>
              </w:rPr>
            </w:pPr>
            <w:r w:rsidRPr="008A29FC">
              <w:rPr>
                <w:rFonts w:ascii="Courier New" w:hAnsi="Courier New" w:cs="Courier New"/>
                <w:sz w:val="16"/>
                <w:szCs w:val="16"/>
                <w:lang w:val="en-US"/>
              </w:rPr>
              <w:t>}</w:t>
            </w:r>
          </w:p>
        </w:tc>
      </w:tr>
    </w:tbl>
    <w:p w14:paraId="08BA9E4B" w14:textId="77777777" w:rsidR="00183200" w:rsidRDefault="00183200" w:rsidP="00183200">
      <w:pPr>
        <w:spacing w:before="180"/>
      </w:pPr>
      <w:r>
        <w:t>The next example shows how the operational state and administrative state attributes of all "YxzFunction" objects under all "ManagedElement" objects in a specific "SubNetwork" can be monitored.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29"/>
      </w:tblGrid>
      <w:tr w:rsidR="00183200" w:rsidRPr="00954EB2" w14:paraId="68535FB7" w14:textId="77777777" w:rsidTr="00BE7BC9">
        <w:tc>
          <w:tcPr>
            <w:tcW w:w="5000" w:type="pct"/>
            <w:shd w:val="clear" w:color="auto" w:fill="F2F2F2"/>
          </w:tcPr>
          <w:p w14:paraId="7A576208" w14:textId="77777777" w:rsidR="00183200" w:rsidRDefault="00183200" w:rsidP="00BE7BC9">
            <w:pPr>
              <w:spacing w:after="0"/>
              <w:rPr>
                <w:rFonts w:ascii="Courier New" w:hAnsi="Courier New" w:cs="Courier New"/>
                <w:sz w:val="16"/>
                <w:szCs w:val="16"/>
                <w:lang w:val="en-US"/>
              </w:rPr>
            </w:pPr>
            <w:r>
              <w:rPr>
                <w:rFonts w:ascii="Courier New" w:hAnsi="Courier New" w:cs="Courier New"/>
                <w:sz w:val="16"/>
                <w:szCs w:val="16"/>
                <w:lang w:val="en-US"/>
              </w:rPr>
              <w:t>PUT /3gpp-management/SubNetwork[id"=SN1"]/NtfSubscriptionControl=NSC1 HTTP/1.1</w:t>
            </w:r>
          </w:p>
          <w:p w14:paraId="0558D55B" w14:textId="77777777" w:rsidR="00183200" w:rsidRDefault="00183200" w:rsidP="00BE7BC9">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3BFDAEB2" w14:textId="77777777" w:rsidR="00183200" w:rsidRDefault="00183200" w:rsidP="00BE7BC9">
            <w:pPr>
              <w:spacing w:after="0"/>
              <w:rPr>
                <w:rFonts w:ascii="Courier New" w:hAnsi="Courier New" w:cs="Courier New"/>
                <w:sz w:val="16"/>
                <w:szCs w:val="16"/>
                <w:lang w:val="en-US"/>
              </w:rPr>
            </w:pPr>
            <w:r>
              <w:rPr>
                <w:rFonts w:ascii="Courier New" w:hAnsi="Courier New" w:cs="Courier New"/>
                <w:sz w:val="16"/>
                <w:szCs w:val="16"/>
                <w:lang w:val="en-US"/>
              </w:rPr>
              <w:t>Content-Type: application/json</w:t>
            </w:r>
          </w:p>
          <w:p w14:paraId="0E23A3B5" w14:textId="77777777" w:rsidR="00183200" w:rsidRDefault="00183200" w:rsidP="00BE7BC9">
            <w:pPr>
              <w:spacing w:after="0"/>
              <w:rPr>
                <w:rFonts w:ascii="Courier New" w:hAnsi="Courier New" w:cs="Courier New"/>
                <w:sz w:val="16"/>
                <w:szCs w:val="16"/>
                <w:lang w:val="en-US"/>
              </w:rPr>
            </w:pPr>
          </w:p>
          <w:p w14:paraId="084BFD59" w14:textId="77777777" w:rsidR="00183200" w:rsidRPr="008A29FC" w:rsidRDefault="00183200" w:rsidP="00BE7BC9">
            <w:pPr>
              <w:spacing w:after="0"/>
              <w:rPr>
                <w:rFonts w:ascii="Courier New" w:hAnsi="Courier New" w:cs="Courier New"/>
                <w:sz w:val="16"/>
                <w:szCs w:val="16"/>
                <w:lang w:val="en-US"/>
              </w:rPr>
            </w:pPr>
            <w:r w:rsidRPr="008A29FC">
              <w:rPr>
                <w:rFonts w:ascii="Courier New" w:hAnsi="Courier New" w:cs="Courier New"/>
                <w:sz w:val="16"/>
                <w:szCs w:val="16"/>
                <w:lang w:val="en-US"/>
              </w:rPr>
              <w:t>{</w:t>
            </w:r>
          </w:p>
          <w:p w14:paraId="6642E159" w14:textId="77777777" w:rsidR="00183200" w:rsidRPr="008A29FC" w:rsidRDefault="00183200" w:rsidP="00BE7BC9">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"notificationRecipientAddress": "</w:t>
            </w:r>
            <w:r>
              <w:rPr>
                <w:rFonts w:ascii="Courier New" w:hAnsi="Courier New" w:cs="Courier New"/>
                <w:sz w:val="16"/>
                <w:szCs w:val="16"/>
                <w:lang w:val="en-US"/>
              </w:rPr>
              <w:t>http://</w:t>
            </w:r>
            <w:r w:rsidRPr="008A29FC">
              <w:rPr>
                <w:rFonts w:ascii="Courier New" w:hAnsi="Courier New" w:cs="Courier New"/>
                <w:sz w:val="16"/>
                <w:szCs w:val="16"/>
                <w:lang w:val="en-US"/>
              </w:rPr>
              <w:t>example.org/3gpp-management</w:t>
            </w:r>
            <w:r>
              <w:rPr>
                <w:rFonts w:ascii="Courier New" w:hAnsi="Courier New" w:cs="Courier New"/>
                <w:sz w:val="16"/>
                <w:szCs w:val="16"/>
                <w:lang w:val="en-US"/>
              </w:rPr>
              <w:t>/cm</w:t>
            </w:r>
            <w:r w:rsidRPr="008A29FC">
              <w:rPr>
                <w:rFonts w:ascii="Courier New" w:hAnsi="Courier New" w:cs="Courier New"/>
                <w:sz w:val="16"/>
                <w:szCs w:val="16"/>
                <w:lang w:val="en-US"/>
              </w:rPr>
              <w:t>-notification-sink",</w:t>
            </w:r>
          </w:p>
          <w:p w14:paraId="2ECBFF01" w14:textId="77777777" w:rsidR="00183200" w:rsidRPr="008A29FC" w:rsidRDefault="00183200" w:rsidP="00BE7BC9">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"notificationTypes": [</w:t>
            </w:r>
          </w:p>
          <w:p w14:paraId="6302A3E0" w14:textId="77777777" w:rsidR="00183200" w:rsidRPr="008A29FC" w:rsidRDefault="00183200" w:rsidP="00BE7BC9">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r w:rsidRPr="00ED7F50">
              <w:rPr>
                <w:rFonts w:ascii="Courier New" w:hAnsi="Courier New" w:cs="Courier New"/>
                <w:sz w:val="16"/>
                <w:szCs w:val="16"/>
                <w:lang w:val="en-US"/>
              </w:rPr>
              <w:t xml:space="preserve"> notifyMOIChanges</w:t>
            </w:r>
            <w:r w:rsidRPr="008A29FC">
              <w:rPr>
                <w:rFonts w:ascii="Courier New" w:hAnsi="Courier New" w:cs="Courier New"/>
                <w:sz w:val="16"/>
                <w:szCs w:val="16"/>
                <w:lang w:val="en-US"/>
              </w:rPr>
              <w:t xml:space="preserve"> "</w:t>
            </w:r>
          </w:p>
          <w:p w14:paraId="7755B265" w14:textId="77777777" w:rsidR="00183200" w:rsidRPr="008A29FC" w:rsidRDefault="00183200" w:rsidP="00BE7BC9">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
          <w:p w14:paraId="2DA9CDB8" w14:textId="77777777" w:rsidR="00183200" w:rsidRPr="008A29FC" w:rsidRDefault="00183200" w:rsidP="00BE7BC9">
            <w:pPr>
              <w:spacing w:after="0"/>
              <w:rPr>
                <w:rFonts w:ascii="Courier New" w:hAnsi="Courier New" w:cs="Courier New"/>
                <w:sz w:val="16"/>
                <w:szCs w:val="16"/>
                <w:lang w:val="en-US"/>
              </w:rPr>
            </w:pPr>
            <w:r w:rsidRPr="008A29FC">
              <w:rPr>
                <w:rFonts w:ascii="Courier New" w:hAnsi="Courier New" w:cs="Courier New"/>
                <w:sz w:val="16"/>
                <w:szCs w:val="16"/>
                <w:lang w:val="en-US"/>
              </w:rPr>
              <w:lastRenderedPageBreak/>
              <w:t xml:space="preserve">  "scope": {</w:t>
            </w:r>
          </w:p>
          <w:p w14:paraId="6645DD97" w14:textId="77777777" w:rsidR="00183200" w:rsidRDefault="00183200" w:rsidP="00BE7BC9">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"dataNodeSelector": "/</w:t>
            </w:r>
            <w:proofErr w:type="gramStart"/>
            <w:r w:rsidRPr="008A29FC">
              <w:rPr>
                <w:rFonts w:ascii="Courier New" w:hAnsi="Courier New" w:cs="Courier New"/>
                <w:sz w:val="16"/>
                <w:szCs w:val="16"/>
                <w:lang w:val="en-US"/>
              </w:rPr>
              <w:t>SubNetwork</w:t>
            </w:r>
            <w:r>
              <w:rPr>
                <w:rFonts w:ascii="Courier New" w:hAnsi="Courier New" w:cs="Courier New"/>
                <w:sz w:val="16"/>
                <w:szCs w:val="16"/>
                <w:lang w:val="en-US"/>
              </w:rPr>
              <w:t>[</w:t>
            </w:r>
            <w:proofErr w:type="gramEnd"/>
            <w:r>
              <w:rPr>
                <w:rFonts w:ascii="Courier New" w:hAnsi="Courier New" w:cs="Courier New"/>
                <w:sz w:val="16"/>
                <w:szCs w:val="16"/>
                <w:lang w:val="en-US"/>
              </w:rPr>
              <w:t>id</w:t>
            </w:r>
            <w:r w:rsidRPr="008A29FC">
              <w:rPr>
                <w:rFonts w:ascii="Courier New" w:hAnsi="Courier New" w:cs="Courier New"/>
                <w:sz w:val="16"/>
                <w:szCs w:val="16"/>
                <w:lang w:val="en-US"/>
              </w:rPr>
              <w:t>=</w:t>
            </w:r>
            <w:r>
              <w:rPr>
                <w:rFonts w:ascii="Courier New" w:hAnsi="Courier New" w:cs="Courier New"/>
                <w:sz w:val="16"/>
                <w:szCs w:val="16"/>
                <w:lang w:val="en-US"/>
              </w:rPr>
              <w:t>"</w:t>
            </w:r>
            <w:r w:rsidRPr="008A29FC">
              <w:rPr>
                <w:rFonts w:ascii="Courier New" w:hAnsi="Courier New" w:cs="Courier New"/>
                <w:sz w:val="16"/>
                <w:szCs w:val="16"/>
                <w:lang w:val="en-US"/>
              </w:rPr>
              <w:t>SN</w:t>
            </w:r>
            <w:r>
              <w:rPr>
                <w:rFonts w:ascii="Courier New" w:hAnsi="Courier New" w:cs="Courier New"/>
                <w:sz w:val="16"/>
                <w:szCs w:val="16"/>
                <w:lang w:val="en-US"/>
              </w:rPr>
              <w:t>"</w:t>
            </w:r>
            <w:r w:rsidRPr="008A29FC">
              <w:rPr>
                <w:rFonts w:ascii="Courier New" w:hAnsi="Courier New" w:cs="Courier New"/>
                <w:sz w:val="16"/>
                <w:szCs w:val="16"/>
                <w:lang w:val="en-US"/>
              </w:rPr>
              <w:t>1/ManagedElement/XyzFunction</w:t>
            </w:r>
            <w:r>
              <w:rPr>
                <w:rFonts w:ascii="Courier New" w:hAnsi="Courier New" w:cs="Courier New"/>
                <w:sz w:val="16"/>
                <w:szCs w:val="16"/>
                <w:lang w:val="en-US"/>
              </w:rPr>
              <w:t>/attributes\</w:t>
            </w:r>
          </w:p>
          <w:p w14:paraId="2152CA37" w14:textId="77777777" w:rsidR="00183200" w:rsidRPr="008A29FC" w:rsidRDefault="00183200" w:rsidP="00BE7BC9">
            <w:pPr>
              <w:spacing w:after="0"/>
              <w:rPr>
                <w:rFonts w:ascii="Courier New" w:hAnsi="Courier New" w:cs="Courier New"/>
                <w:sz w:val="16"/>
                <w:szCs w:val="16"/>
                <w:lang w:val="en-US"/>
              </w:rPr>
            </w:pPr>
            <w:r>
              <w:rPr>
                <w:rFonts w:ascii="Courier New" w:hAnsi="Courier New" w:cs="Courier New"/>
                <w:sz w:val="16"/>
                <w:szCs w:val="16"/>
                <w:lang w:val="en-US"/>
              </w:rPr>
              <w:t xml:space="preserve">                         (operationalState | administrativeState)</w:t>
            </w:r>
            <w:r w:rsidRPr="008A29FC">
              <w:rPr>
                <w:rFonts w:ascii="Courier New" w:hAnsi="Courier New" w:cs="Courier New"/>
                <w:sz w:val="16"/>
                <w:szCs w:val="16"/>
                <w:lang w:val="en-US"/>
              </w:rPr>
              <w:t>"</w:t>
            </w:r>
          </w:p>
          <w:p w14:paraId="00246A17" w14:textId="77777777" w:rsidR="00183200" w:rsidRPr="008A29FC" w:rsidRDefault="00183200" w:rsidP="00BE7BC9">
            <w:pPr>
              <w:spacing w:after="0"/>
              <w:rPr>
                <w:rFonts w:ascii="Courier New" w:hAnsi="Courier New" w:cs="Courier New"/>
                <w:sz w:val="16"/>
                <w:szCs w:val="16"/>
                <w:lang w:val="en-US"/>
              </w:rPr>
            </w:pPr>
            <w:r w:rsidRPr="008A29FC">
              <w:rPr>
                <w:rFonts w:ascii="Courier New" w:hAnsi="Courier New" w:cs="Courier New"/>
                <w:sz w:val="16"/>
                <w:szCs w:val="16"/>
                <w:lang w:val="en-US"/>
              </w:rPr>
              <w:t xml:space="preserve">  }</w:t>
            </w:r>
          </w:p>
          <w:p w14:paraId="10069A1F" w14:textId="77777777" w:rsidR="00183200" w:rsidRPr="00583CCE" w:rsidRDefault="00183200" w:rsidP="00BE7BC9">
            <w:pPr>
              <w:spacing w:after="0"/>
              <w:rPr>
                <w:rFonts w:ascii="Courier New" w:hAnsi="Courier New" w:cs="Courier New"/>
                <w:sz w:val="16"/>
                <w:szCs w:val="16"/>
                <w:lang w:val="en-US"/>
              </w:rPr>
            </w:pPr>
            <w:r w:rsidRPr="008A29FC">
              <w:rPr>
                <w:rFonts w:ascii="Courier New" w:hAnsi="Courier New" w:cs="Courier New"/>
                <w:sz w:val="16"/>
                <w:szCs w:val="16"/>
                <w:lang w:val="en-US"/>
              </w:rPr>
              <w:t>}</w:t>
            </w:r>
          </w:p>
        </w:tc>
      </w:tr>
    </w:tbl>
    <w:p w14:paraId="618BF07D" w14:textId="77777777" w:rsidR="00183200" w:rsidRPr="00864A2A" w:rsidRDefault="00183200" w:rsidP="00183200"/>
    <w:p w14:paraId="5095C4E0" w14:textId="77777777" w:rsidR="00183200" w:rsidRPr="00864A2A" w:rsidRDefault="00183200" w:rsidP="00183200">
      <w:pPr>
        <w:rPr>
          <w:b/>
          <w:bCs/>
        </w:rPr>
      </w:pPr>
      <w:r w:rsidRPr="00864A2A">
        <w:rPr>
          <w:b/>
          <w:bCs/>
        </w:rPr>
        <w:t>ConditionMonitor</w:t>
      </w:r>
    </w:p>
    <w:p w14:paraId="1CAE9A92" w14:textId="77777777" w:rsidR="00183200" w:rsidRDefault="00183200" w:rsidP="00183200">
      <w:r>
        <w:t>The value of the attribute "conditions"</w:t>
      </w:r>
      <w:r w:rsidRPr="00BD094E">
        <w:t xml:space="preserve"> </w:t>
      </w:r>
      <w:r>
        <w:t xml:space="preserve">shall be a Jex expression that is compliant to the Jex conditions </w:t>
      </w:r>
      <w:r w:rsidRPr="00832F90">
        <w:t>profile specified in clause 7.6 of TS 32.161 [20]). The accessible data nodes of the Jex expressions are equal to the nodes in the tree starting at the parent object of the "ConditionMonitor" object.</w:t>
      </w:r>
    </w:p>
    <w:p w14:paraId="716C9AAB" w14:textId="77777777" w:rsidR="00183200" w:rsidRPr="00864A2A" w:rsidRDefault="00183200" w:rsidP="00183200">
      <w:r w:rsidRPr="00864A2A">
        <w:t>Examples:</w:t>
      </w:r>
    </w:p>
    <w:p w14:paraId="6E7684D5" w14:textId="77777777" w:rsidR="00183200" w:rsidRPr="00864A2A" w:rsidRDefault="00183200" w:rsidP="00183200">
      <w:r w:rsidRPr="00864A2A">
        <w:t>The following example demonstrates how the "ConditionMonitor" can be used for monitoring alarm lists. The condition below evaluates to true, when an alarm is raised on the object instance identified by "DN1".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29"/>
      </w:tblGrid>
      <w:tr w:rsidR="00183200" w:rsidRPr="00864A2A" w14:paraId="3BD8D47C" w14:textId="77777777" w:rsidTr="00BE7BC9">
        <w:trPr>
          <w:jc w:val="center"/>
        </w:trPr>
        <w:tc>
          <w:tcPr>
            <w:tcW w:w="5000" w:type="pct"/>
            <w:shd w:val="clear" w:color="auto" w:fill="F2F2F2"/>
          </w:tcPr>
          <w:p w14:paraId="53D2E32D" w14:textId="77777777" w:rsidR="00183200" w:rsidRPr="00864A2A" w:rsidRDefault="00183200" w:rsidP="00BE7BC9">
            <w:pPr>
              <w:spacing w:after="0"/>
              <w:ind w:left="31"/>
              <w:rPr>
                <w:rFonts w:ascii="Courier New" w:hAnsi="Courier New" w:cs="Courier New"/>
                <w:sz w:val="16"/>
                <w:szCs w:val="16"/>
              </w:rPr>
            </w:pPr>
            <w:r w:rsidRPr="00864A2A">
              <w:rPr>
                <w:rFonts w:ascii="Courier New" w:hAnsi="Courier New" w:cs="Courier New"/>
                <w:sz w:val="16"/>
                <w:szCs w:val="16"/>
              </w:rPr>
              <w:t>"condition":</w:t>
            </w:r>
            <w:r>
              <w:rPr>
                <w:rFonts w:ascii="Courier New" w:hAnsi="Courier New" w:cs="Courier New"/>
                <w:sz w:val="16"/>
                <w:szCs w:val="16"/>
              </w:rPr>
              <w:t xml:space="preserve"> </w:t>
            </w:r>
            <w:r w:rsidRPr="00864A2A">
              <w:rPr>
                <w:rFonts w:ascii="Courier New" w:hAnsi="Courier New" w:cs="Courier New"/>
                <w:sz w:val="16"/>
                <w:szCs w:val="16"/>
              </w:rPr>
              <w:t>\</w:t>
            </w:r>
          </w:p>
          <w:p w14:paraId="5C6222AB" w14:textId="77777777" w:rsidR="00183200" w:rsidRPr="00864A2A" w:rsidRDefault="00183200" w:rsidP="00BE7BC9">
            <w:pPr>
              <w:spacing w:after="0"/>
              <w:ind w:left="31"/>
              <w:rPr>
                <w:rFonts w:ascii="Courier New" w:hAnsi="Courier New" w:cs="Courier New"/>
                <w:sz w:val="16"/>
                <w:szCs w:val="16"/>
              </w:rPr>
            </w:pPr>
            <w:r w:rsidRPr="00864A2A">
              <w:rPr>
                <w:rFonts w:ascii="Courier New" w:hAnsi="Courier New" w:cs="Courier New"/>
                <w:sz w:val="16"/>
                <w:szCs w:val="16"/>
              </w:rPr>
              <w:t>"/SubNetwork[id="SN1"]/AlarmList[id="AL1"]/attributes/alarmRecords/*/objectInstance="DN1"</w:t>
            </w:r>
          </w:p>
        </w:tc>
      </w:tr>
    </w:tbl>
    <w:p w14:paraId="085C7523" w14:textId="77777777" w:rsidR="00183200" w:rsidRPr="00864A2A" w:rsidRDefault="00183200" w:rsidP="00183200">
      <w:pPr>
        <w:spacing w:before="180"/>
      </w:pPr>
      <w:r w:rsidRPr="00864A2A">
        <w:t>The occurrence of this condition may for example switch on a "PerfMetricJob" to start collecting performance metrics on the alarmed object instance. To do so the "conditionMonitorRef" attribute of the "PerfMetricJob" must specify the DN of the "ConditionMonitor".</w:t>
      </w:r>
    </w:p>
    <w:p w14:paraId="5E067C41" w14:textId="77777777" w:rsidR="00183200" w:rsidRPr="00864A2A" w:rsidRDefault="00183200" w:rsidP="00183200">
      <w:r w:rsidRPr="00864A2A">
        <w:t>In the next example the condition in the example above is modified to include the status of a "Scheduler". The modified condition evaluates to true, when an alarm is raised on the object instance identified by "DN1", but only in the time periods specified in the "Scheduler".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left w:w="28" w:type="dxa"/>
        </w:tblCellMar>
        <w:tblLook w:val="04A0" w:firstRow="1" w:lastRow="0" w:firstColumn="1" w:lastColumn="0" w:noHBand="0" w:noVBand="1"/>
      </w:tblPr>
      <w:tblGrid>
        <w:gridCol w:w="9629"/>
      </w:tblGrid>
      <w:tr w:rsidR="00183200" w:rsidRPr="00864A2A" w14:paraId="3496DC6D" w14:textId="77777777" w:rsidTr="00BE7BC9">
        <w:trPr>
          <w:jc w:val="center"/>
        </w:trPr>
        <w:tc>
          <w:tcPr>
            <w:tcW w:w="5000" w:type="pct"/>
            <w:shd w:val="clear" w:color="auto" w:fill="F2F2F2"/>
          </w:tcPr>
          <w:p w14:paraId="39D9C0D3" w14:textId="77777777" w:rsidR="00183200" w:rsidRPr="00864A2A" w:rsidRDefault="00183200" w:rsidP="00BE7BC9">
            <w:pPr>
              <w:spacing w:after="0"/>
              <w:ind w:left="31"/>
              <w:rPr>
                <w:rFonts w:ascii="Courier New" w:hAnsi="Courier New" w:cs="Courier New"/>
                <w:sz w:val="16"/>
                <w:szCs w:val="16"/>
              </w:rPr>
            </w:pPr>
            <w:r w:rsidRPr="00864A2A">
              <w:rPr>
                <w:rFonts w:ascii="Courier New" w:hAnsi="Courier New" w:cs="Courier New"/>
                <w:sz w:val="16"/>
                <w:szCs w:val="16"/>
              </w:rPr>
              <w:t>"condition":</w:t>
            </w:r>
            <w:r>
              <w:rPr>
                <w:rFonts w:ascii="Courier New" w:hAnsi="Courier New" w:cs="Courier New"/>
                <w:sz w:val="16"/>
                <w:szCs w:val="16"/>
              </w:rPr>
              <w:t xml:space="preserve"> </w:t>
            </w:r>
            <w:r w:rsidRPr="00864A2A">
              <w:rPr>
                <w:rFonts w:ascii="Courier New" w:hAnsi="Courier New" w:cs="Courier New"/>
                <w:sz w:val="16"/>
                <w:szCs w:val="16"/>
              </w:rPr>
              <w:t>\</w:t>
            </w:r>
          </w:p>
          <w:p w14:paraId="71C7381D" w14:textId="77777777" w:rsidR="00183200" w:rsidRPr="00864A2A" w:rsidRDefault="00183200" w:rsidP="00BE7BC9">
            <w:pPr>
              <w:spacing w:after="0"/>
              <w:ind w:left="31"/>
              <w:rPr>
                <w:rFonts w:ascii="Courier New" w:hAnsi="Courier New" w:cs="Courier New"/>
                <w:sz w:val="16"/>
                <w:szCs w:val="16"/>
              </w:rPr>
            </w:pPr>
            <w:r w:rsidRPr="00864A2A">
              <w:rPr>
                <w:rFonts w:ascii="Courier New" w:hAnsi="Courier New" w:cs="Courier New"/>
                <w:sz w:val="16"/>
                <w:szCs w:val="16"/>
              </w:rPr>
              <w:t>"/SubNetwork[id="SN1"]/AlarmList[id="AL1"]/attributes/alarmRecords/*/objectInstance="DN1\</w:t>
            </w:r>
          </w:p>
          <w:p w14:paraId="02C0AC19" w14:textId="77777777" w:rsidR="00183200" w:rsidRPr="00864A2A" w:rsidRDefault="00183200" w:rsidP="00BE7BC9">
            <w:pPr>
              <w:spacing w:after="0"/>
              <w:ind w:left="31"/>
              <w:rPr>
                <w:rFonts w:ascii="Courier New" w:hAnsi="Courier New" w:cs="Courier New"/>
                <w:sz w:val="16"/>
                <w:szCs w:val="16"/>
              </w:rPr>
            </w:pPr>
            <w:r>
              <w:rPr>
                <w:rFonts w:ascii="Courier New" w:hAnsi="Courier New" w:cs="Courier New"/>
                <w:sz w:val="16"/>
                <w:szCs w:val="16"/>
              </w:rPr>
              <w:t xml:space="preserve"> </w:t>
            </w:r>
            <w:r w:rsidRPr="00864A2A">
              <w:rPr>
                <w:rFonts w:ascii="Courier New" w:hAnsi="Courier New" w:cs="Courier New"/>
                <w:sz w:val="16"/>
                <w:szCs w:val="16"/>
              </w:rPr>
              <w:t>and</w:t>
            </w:r>
            <w:r>
              <w:rPr>
                <w:rFonts w:ascii="Courier New" w:hAnsi="Courier New" w:cs="Courier New"/>
                <w:sz w:val="16"/>
                <w:szCs w:val="16"/>
              </w:rPr>
              <w:t xml:space="preserve"> </w:t>
            </w:r>
            <w:r w:rsidRPr="00864A2A">
              <w:rPr>
                <w:rFonts w:ascii="Courier New" w:hAnsi="Courier New" w:cs="Courier New"/>
                <w:sz w:val="16"/>
                <w:szCs w:val="16"/>
              </w:rPr>
              <w:t>/SubNetwork[id="SN1"]/Scheduler[id="S1"]/attributes/schedulerStatus=true"</w:t>
            </w:r>
          </w:p>
        </w:tc>
      </w:tr>
    </w:tbl>
    <w:p w14:paraId="1A9314EC" w14:textId="77777777" w:rsidR="00183200" w:rsidRDefault="00183200" w:rsidP="00183200">
      <w:pPr>
        <w:pStyle w:val="Heading3"/>
      </w:pPr>
    </w:p>
    <w:p w14:paraId="17966B9E" w14:textId="77777777" w:rsidR="00183200" w:rsidRDefault="00183200" w:rsidP="00183200">
      <w:pPr>
        <w:pStyle w:val="Heading3"/>
        <w:rPr>
          <w:ins w:id="20" w:author="Ericsson user" w:date="2024-09-23T08:00:00Z"/>
        </w:rPr>
      </w:pPr>
      <w:ins w:id="21" w:author="Ericsson user" w:date="2024-09-23T08:00:00Z">
        <w:r>
          <w:t>E.</w:t>
        </w:r>
      </w:ins>
      <w:ins w:id="22" w:author="Ericsson user" w:date="2024-09-23T08:15:00Z">
        <w:r>
          <w:t>1.y</w:t>
        </w:r>
      </w:ins>
      <w:ins w:id="23" w:author="Ericsson user" w:date="2024-09-23T08:00:00Z">
        <w:r>
          <w:tab/>
          <w:t>Common data types</w:t>
        </w:r>
      </w:ins>
    </w:p>
    <w:p w14:paraId="00AB43A0" w14:textId="77777777" w:rsidR="00183200" w:rsidRDefault="00183200" w:rsidP="00183200">
      <w:pPr>
        <w:rPr>
          <w:ins w:id="24" w:author="Ericsson user" w:date="2024-09-23T08:00:00Z"/>
        </w:rPr>
      </w:pPr>
      <w:ins w:id="25" w:author="Ericsson user" w:date="2024-09-23T08:00:00Z">
        <w:r>
          <w:t>Table E.</w:t>
        </w:r>
      </w:ins>
      <w:ins w:id="26" w:author="Ericsson user" w:date="2024-09-23T08:15:00Z">
        <w:r>
          <w:t>1.y</w:t>
        </w:r>
      </w:ins>
      <w:ins w:id="27" w:author="Ericsson user" w:date="2024-09-23T08:00:00Z">
        <w:r>
          <w:t xml:space="preserve">-1 </w:t>
        </w:r>
      </w:ins>
      <w:ins w:id="28" w:author="Ericsson user" w:date="2024-09-23T08:16:00Z">
        <w:r>
          <w:t>includes clarifications on the realization of some data types.</w:t>
        </w:r>
      </w:ins>
    </w:p>
    <w:p w14:paraId="454DFF95" w14:textId="77777777" w:rsidR="00183200" w:rsidRDefault="00183200" w:rsidP="00183200">
      <w:pPr>
        <w:keepNext/>
        <w:keepLines/>
        <w:spacing w:before="60"/>
        <w:jc w:val="center"/>
        <w:rPr>
          <w:ins w:id="29" w:author="Ericsson user" w:date="2024-09-23T08:00:00Z"/>
          <w:rFonts w:ascii="Arial" w:eastAsia="SimSun" w:hAnsi="Arial"/>
          <w:b/>
          <w:lang w:eastAsia="zh-CN"/>
        </w:rPr>
      </w:pPr>
      <w:ins w:id="30" w:author="Ericsson user" w:date="2024-09-23T08:00:00Z">
        <w:r>
          <w:rPr>
            <w:rFonts w:ascii="Arial" w:eastAsia="SimSun" w:hAnsi="Arial"/>
            <w:b/>
            <w:lang w:eastAsia="zh-CN"/>
          </w:rPr>
          <w:t>Table E.1.</w:t>
        </w:r>
      </w:ins>
      <w:ins w:id="31" w:author="Ericsson user" w:date="2024-09-23T08:15:00Z">
        <w:r>
          <w:rPr>
            <w:rFonts w:ascii="Arial" w:eastAsia="SimSun" w:hAnsi="Arial"/>
            <w:b/>
            <w:lang w:eastAsia="zh-CN"/>
          </w:rPr>
          <w:t>y</w:t>
        </w:r>
      </w:ins>
      <w:ins w:id="32" w:author="Ericsson user" w:date="2024-09-23T08:00:00Z">
        <w:r>
          <w:rPr>
            <w:rFonts w:ascii="Arial" w:eastAsia="SimSun" w:hAnsi="Arial"/>
            <w:b/>
            <w:lang w:eastAsia="zh-CN"/>
          </w:rPr>
          <w:t>-</w:t>
        </w:r>
      </w:ins>
      <w:ins w:id="33" w:author="Ericsson user" w:date="2024-09-23T08:15:00Z">
        <w:r>
          <w:rPr>
            <w:rFonts w:ascii="Arial" w:eastAsia="SimSun" w:hAnsi="Arial"/>
            <w:b/>
            <w:lang w:eastAsia="zh-CN"/>
          </w:rPr>
          <w:t>1</w:t>
        </w:r>
      </w:ins>
      <w:ins w:id="34" w:author="Ericsson user" w:date="2024-09-23T08:00:00Z">
        <w:r>
          <w:rPr>
            <w:rFonts w:ascii="Arial" w:eastAsia="SimSun" w:hAnsi="Arial"/>
            <w:b/>
            <w:lang w:eastAsia="zh-CN"/>
          </w:rPr>
          <w:t>: Mapping of common data types</w:t>
        </w:r>
      </w:ins>
    </w:p>
    <w:tbl>
      <w:tblPr>
        <w:tblStyle w:val="TableGrid"/>
        <w:tblW w:w="0" w:type="auto"/>
        <w:jc w:val="center"/>
        <w:tblLayout w:type="fixed"/>
        <w:tblCellMar>
          <w:left w:w="28" w:type="dxa"/>
        </w:tblCellMar>
        <w:tblLook w:val="04A0" w:firstRow="1" w:lastRow="0" w:firstColumn="1" w:lastColumn="0" w:noHBand="0" w:noVBand="1"/>
      </w:tblPr>
      <w:tblGrid>
        <w:gridCol w:w="1906"/>
        <w:gridCol w:w="2776"/>
        <w:gridCol w:w="4651"/>
      </w:tblGrid>
      <w:tr w:rsidR="00183200" w14:paraId="151CF220" w14:textId="77777777" w:rsidTr="00BE7BC9">
        <w:trPr>
          <w:jc w:val="center"/>
          <w:ins w:id="35" w:author="Ericsson user" w:date="2024-09-23T08:00:00Z"/>
        </w:trPr>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5C52C248" w14:textId="77777777" w:rsidR="00183200" w:rsidRDefault="00183200" w:rsidP="00BE7BC9">
            <w:pPr>
              <w:pStyle w:val="TAH"/>
              <w:rPr>
                <w:ins w:id="36" w:author="Ericsson user" w:date="2024-09-23T08:00:00Z"/>
                <w:rFonts w:eastAsia="DengXian"/>
                <w:lang w:val="en-US" w:eastAsia="zh-CN"/>
              </w:rPr>
            </w:pPr>
            <w:ins w:id="37" w:author="Ericsson user" w:date="2024-09-23T08:00:00Z">
              <w:r>
                <w:rPr>
                  <w:lang w:eastAsia="zh-CN"/>
                </w:rPr>
                <w:t>Stage-2</w:t>
              </w:r>
              <w:r>
                <w:rPr>
                  <w:b w:val="0"/>
                  <w:lang w:val="en-US" w:eastAsia="zh-CN"/>
                </w:rPr>
                <w:t xml:space="preserve"> </w:t>
              </w:r>
              <w:r>
                <w:rPr>
                  <w:lang w:eastAsia="zh-CN"/>
                </w:rPr>
                <w:t>Type</w:t>
              </w:r>
              <w:r>
                <w:rPr>
                  <w:b w:val="0"/>
                  <w:lang w:val="en-US" w:eastAsia="zh-CN"/>
                </w:rPr>
                <w:t xml:space="preserve"> </w:t>
              </w:r>
              <w:r>
                <w:rPr>
                  <w:lang w:eastAsia="zh-CN"/>
                </w:rPr>
                <w:t>Name</w:t>
              </w:r>
            </w:ins>
          </w:p>
        </w:tc>
        <w:tc>
          <w:tcPr>
            <w:tcW w:w="2776" w:type="dxa"/>
            <w:tcBorders>
              <w:top w:val="single" w:sz="4" w:space="0" w:color="auto"/>
              <w:left w:val="single" w:sz="4" w:space="0" w:color="auto"/>
              <w:bottom w:val="single" w:sz="4" w:space="0" w:color="auto"/>
              <w:right w:val="single" w:sz="4" w:space="0" w:color="auto"/>
            </w:tcBorders>
            <w:shd w:val="clear" w:color="auto" w:fill="C0C0C0"/>
            <w:hideMark/>
          </w:tcPr>
          <w:p w14:paraId="6DF43093" w14:textId="77777777" w:rsidR="00183200" w:rsidRDefault="00183200" w:rsidP="00BE7BC9">
            <w:pPr>
              <w:pStyle w:val="TAH"/>
              <w:rPr>
                <w:ins w:id="38" w:author="Ericsson user" w:date="2024-09-23T08:00:00Z"/>
                <w:lang w:val="en-US" w:eastAsia="zh-CN"/>
              </w:rPr>
            </w:pPr>
            <w:ins w:id="39" w:author="Ericsson user" w:date="2024-09-23T08:00:00Z">
              <w:r>
                <w:rPr>
                  <w:lang w:eastAsia="zh-CN"/>
                </w:rPr>
                <w:t>Y</w:t>
              </w:r>
            </w:ins>
            <w:ins w:id="40" w:author="Ericsson user" w:date="2024-09-23T08:01:00Z">
              <w:r>
                <w:rPr>
                  <w:lang w:eastAsia="zh-CN"/>
                </w:rPr>
                <w:t>AML</w:t>
              </w:r>
            </w:ins>
            <w:ins w:id="41" w:author="Ericsson user" w:date="2024-09-23T08:00:00Z">
              <w:r>
                <w:rPr>
                  <w:b w:val="0"/>
                  <w:lang w:val="en-US" w:eastAsia="zh-CN"/>
                </w:rPr>
                <w:t xml:space="preserve"> </w:t>
              </w:r>
              <w:r>
                <w:rPr>
                  <w:lang w:eastAsia="zh-CN"/>
                </w:rPr>
                <w:t>type</w:t>
              </w:r>
            </w:ins>
          </w:p>
        </w:tc>
        <w:tc>
          <w:tcPr>
            <w:tcW w:w="4651" w:type="dxa"/>
            <w:tcBorders>
              <w:top w:val="single" w:sz="4" w:space="0" w:color="auto"/>
              <w:left w:val="single" w:sz="4" w:space="0" w:color="auto"/>
              <w:bottom w:val="single" w:sz="4" w:space="0" w:color="auto"/>
              <w:right w:val="single" w:sz="4" w:space="0" w:color="auto"/>
            </w:tcBorders>
            <w:shd w:val="clear" w:color="auto" w:fill="C0C0C0"/>
            <w:hideMark/>
          </w:tcPr>
          <w:p w14:paraId="4BF8713C" w14:textId="77777777" w:rsidR="00183200" w:rsidRDefault="00183200" w:rsidP="00BE7BC9">
            <w:pPr>
              <w:pStyle w:val="TAH"/>
              <w:rPr>
                <w:ins w:id="42" w:author="Ericsson user" w:date="2024-09-23T08:00:00Z"/>
                <w:lang w:val="en-US" w:eastAsia="zh-CN"/>
              </w:rPr>
            </w:pPr>
            <w:ins w:id="43" w:author="Ericsson user" w:date="2024-09-23T08:00:00Z">
              <w:r>
                <w:rPr>
                  <w:lang w:eastAsia="zh-CN"/>
                </w:rPr>
                <w:t>Description</w:t>
              </w:r>
            </w:ins>
          </w:p>
        </w:tc>
      </w:tr>
      <w:tr w:rsidR="00183200" w14:paraId="53DFFB31" w14:textId="77777777" w:rsidTr="00BE7BC9">
        <w:trPr>
          <w:jc w:val="center"/>
          <w:ins w:id="44" w:author="Ericsson user" w:date="2024-09-23T08:00:00Z"/>
        </w:trPr>
        <w:tc>
          <w:tcPr>
            <w:tcW w:w="1906" w:type="dxa"/>
            <w:tcBorders>
              <w:top w:val="single" w:sz="4" w:space="0" w:color="auto"/>
              <w:left w:val="single" w:sz="4" w:space="0" w:color="auto"/>
              <w:bottom w:val="single" w:sz="4" w:space="0" w:color="auto"/>
              <w:right w:val="single" w:sz="4" w:space="0" w:color="auto"/>
            </w:tcBorders>
            <w:hideMark/>
          </w:tcPr>
          <w:p w14:paraId="12817B9C" w14:textId="77777777" w:rsidR="00183200" w:rsidRDefault="00183200" w:rsidP="00BE7BC9">
            <w:pPr>
              <w:pStyle w:val="TAL"/>
              <w:rPr>
                <w:ins w:id="45" w:author="Ericsson user" w:date="2024-09-23T08:00:00Z"/>
                <w:lang w:val="en-US" w:eastAsia="zh-CN"/>
              </w:rPr>
            </w:pPr>
            <w:ins w:id="46" w:author="Ericsson user" w:date="2024-09-23T08:00:00Z">
              <w:r>
                <w:rPr>
                  <w:lang w:eastAsia="zh-CN"/>
                </w:rPr>
                <w:t>Float</w:t>
              </w:r>
            </w:ins>
          </w:p>
        </w:tc>
        <w:tc>
          <w:tcPr>
            <w:tcW w:w="2776" w:type="dxa"/>
            <w:tcBorders>
              <w:top w:val="single" w:sz="4" w:space="0" w:color="auto"/>
              <w:left w:val="single" w:sz="4" w:space="0" w:color="auto"/>
              <w:bottom w:val="single" w:sz="4" w:space="0" w:color="auto"/>
              <w:right w:val="single" w:sz="4" w:space="0" w:color="auto"/>
            </w:tcBorders>
            <w:hideMark/>
          </w:tcPr>
          <w:p w14:paraId="0C6FDC2D" w14:textId="77777777" w:rsidR="00183200" w:rsidRDefault="00183200" w:rsidP="00BE7BC9">
            <w:pPr>
              <w:pStyle w:val="TAL"/>
              <w:rPr>
                <w:ins w:id="47" w:author="Ericsson user" w:date="2024-09-23T08:00:00Z"/>
                <w:lang w:val="en-US" w:eastAsia="zh-CN"/>
              </w:rPr>
            </w:pPr>
            <w:ins w:id="48" w:author="Ericsson user" w:date="2024-09-23T08:01:00Z">
              <w:r>
                <w:rPr>
                  <w:lang w:eastAsia="zh-CN"/>
                </w:rPr>
                <w:t>Number,</w:t>
              </w:r>
            </w:ins>
            <w:ins w:id="49" w:author="Ericsson user" w:date="2024-09-23T08:02:00Z">
              <w:r>
                <w:rPr>
                  <w:lang w:eastAsia="zh-CN"/>
                </w:rPr>
                <w:t xml:space="preserve"> with format “float”</w:t>
              </w:r>
            </w:ins>
          </w:p>
        </w:tc>
        <w:tc>
          <w:tcPr>
            <w:tcW w:w="4651" w:type="dxa"/>
            <w:tcBorders>
              <w:top w:val="single" w:sz="4" w:space="0" w:color="auto"/>
              <w:left w:val="single" w:sz="4" w:space="0" w:color="auto"/>
              <w:bottom w:val="single" w:sz="4" w:space="0" w:color="auto"/>
              <w:right w:val="single" w:sz="4" w:space="0" w:color="auto"/>
            </w:tcBorders>
            <w:hideMark/>
          </w:tcPr>
          <w:p w14:paraId="3A5E6F48" w14:textId="77777777" w:rsidR="00183200" w:rsidRDefault="00183200" w:rsidP="00BE7BC9">
            <w:pPr>
              <w:pStyle w:val="TAL"/>
              <w:rPr>
                <w:ins w:id="50" w:author="Ericsson user" w:date="2024-09-23T08:00:00Z"/>
                <w:lang w:val="en-US" w:eastAsia="zh-CN"/>
              </w:rPr>
            </w:pPr>
            <w:ins w:id="51" w:author="Ericsson user" w:date="2024-09-23T08:00:00Z">
              <w:r>
                <w:rPr>
                  <w:lang w:eastAsia="zh-CN"/>
                </w:rPr>
                <w:t>Defined</w:t>
              </w:r>
              <w:r>
                <w:rPr>
                  <w:lang w:val="en-US" w:eastAsia="zh-CN"/>
                </w:rPr>
                <w:t xml:space="preserve"> </w:t>
              </w:r>
              <w:r>
                <w:rPr>
                  <w:lang w:eastAsia="zh-CN"/>
                </w:rPr>
                <w:t>in</w:t>
              </w:r>
              <w:r>
                <w:rPr>
                  <w:lang w:val="en-US" w:eastAsia="zh-CN"/>
                </w:rPr>
                <w:t xml:space="preserve"> </w:t>
              </w:r>
            </w:ins>
            <w:ins w:id="52" w:author="Ericsson user" w:date="2024-09-23T08:02:00Z">
              <w:r>
                <w:rPr>
                  <w:lang w:eastAsia="zh-CN"/>
                </w:rPr>
                <w:t>OpenAPI</w:t>
              </w:r>
            </w:ins>
            <w:ins w:id="53" w:author="Ericsson user" w:date="2024-09-23T08:15:00Z">
              <w:r>
                <w:rPr>
                  <w:lang w:eastAsia="zh-CN"/>
                </w:rPr>
                <w:t xml:space="preserve"> data types [x]</w:t>
              </w:r>
            </w:ins>
          </w:p>
        </w:tc>
      </w:tr>
    </w:tbl>
    <w:p w14:paraId="52B45F11" w14:textId="77777777" w:rsidR="00183200" w:rsidRDefault="00183200" w:rsidP="00183200">
      <w:pPr>
        <w:rPr>
          <w:ins w:id="54" w:author="Ericsson user" w:date="2024-09-23T08:00:00Z"/>
        </w:rPr>
      </w:pPr>
    </w:p>
    <w:p w14:paraId="6CAFE7F7" w14:textId="77777777" w:rsidR="00183200" w:rsidRDefault="00183200" w:rsidP="00183200"/>
    <w:p w14:paraId="3362D1F0" w14:textId="77777777" w:rsidR="00183200" w:rsidRDefault="00183200" w:rsidP="00183200">
      <w:pPr>
        <w:pStyle w:val="Heading1"/>
      </w:pPr>
      <w:bookmarkStart w:id="55" w:name="_Toc171935187"/>
      <w:r>
        <w:t>E.2</w:t>
      </w:r>
      <w:r>
        <w:tab/>
        <w:t>YANG/Netconf-based solution set</w:t>
      </w:r>
      <w:bookmarkEnd w:id="55"/>
    </w:p>
    <w:p w14:paraId="711CAA8B" w14:textId="77777777" w:rsidR="00183200" w:rsidRDefault="00183200" w:rsidP="00183200">
      <w:pPr>
        <w:pStyle w:val="Heading3"/>
      </w:pPr>
      <w:bookmarkStart w:id="56" w:name="_Toc171935188"/>
      <w:r>
        <w:t>E.2.1</w:t>
      </w:r>
      <w:r>
        <w:tab/>
        <w:t xml:space="preserve">NRM properties supported </w:t>
      </w:r>
      <w:bookmarkEnd w:id="56"/>
    </w:p>
    <w:p w14:paraId="73C785D6" w14:textId="77777777" w:rsidR="00183200" w:rsidRDefault="00183200" w:rsidP="00183200">
      <w:r>
        <w:t>The YANG module "ietf-yang-library" (RFC 8525 [18]) is available via NETCONF at the "mnsAddress". This YANG module lists the supported YANG modules and related information. The individual supported YANG modules are accessible either via the "ietf-yang-library module" as specified by the leaves "/modules-state/module/schema", "/yang-library/module-set/import-only-module/location" and "/yang-library/module-set/module/location" or via the "ietf-netconf-monitoring module" (RFC 6022 [19]) with the "&lt;get-schema&gt;" operation.</w:t>
      </w:r>
    </w:p>
    <w:p w14:paraId="48665FF2" w14:textId="77777777" w:rsidR="00183200" w:rsidRDefault="00183200" w:rsidP="00183200">
      <w:pPr>
        <w:pStyle w:val="Heading3"/>
      </w:pPr>
      <w:bookmarkStart w:id="57" w:name="_Toc171935189"/>
      <w:r>
        <w:t>E.2.2</w:t>
      </w:r>
      <w:r>
        <w:tab/>
        <w:t>Common data types</w:t>
      </w:r>
      <w:bookmarkEnd w:id="57"/>
    </w:p>
    <w:p w14:paraId="1A7BB4D6" w14:textId="77777777" w:rsidR="00183200" w:rsidRDefault="00183200" w:rsidP="00183200">
      <w:r>
        <w:t>Data types in YANG have the same name as in stage 2 also considering the mapping rule in TS 32.160 [14] clause 6.2.16.1. There are some data types that do not conform to this rule because the data type was defined by an external organisation (e.g. IETF) or pre-existing YANG definitions exist. Table E.2.</w:t>
      </w:r>
      <w:ins w:id="58" w:author="Ericsson user" w:date="2024-09-23T08:00:00Z">
        <w:r>
          <w:t>2</w:t>
        </w:r>
      </w:ins>
      <w:del w:id="59" w:author="Ericsson user" w:date="2024-09-23T08:00:00Z">
        <w:r w:rsidDel="00750404">
          <w:delText>b</w:delText>
        </w:r>
      </w:del>
      <w:r>
        <w:t>-1 lists the mapping for these exceptions.</w:t>
      </w:r>
    </w:p>
    <w:p w14:paraId="16D53B21" w14:textId="77777777" w:rsidR="00183200" w:rsidRDefault="00183200" w:rsidP="00183200">
      <w:pPr>
        <w:keepNext/>
        <w:keepLines/>
        <w:spacing w:before="60"/>
        <w:jc w:val="center"/>
        <w:rPr>
          <w:rFonts w:ascii="Arial" w:eastAsia="SimSun" w:hAnsi="Arial"/>
          <w:b/>
          <w:lang w:eastAsia="zh-CN"/>
        </w:rPr>
      </w:pPr>
      <w:r>
        <w:rPr>
          <w:rFonts w:ascii="Arial" w:eastAsia="SimSun" w:hAnsi="Arial"/>
          <w:b/>
          <w:lang w:eastAsia="zh-CN"/>
        </w:rPr>
        <w:lastRenderedPageBreak/>
        <w:t>Table E.2.2-1: Mapping of common data types</w:t>
      </w:r>
    </w:p>
    <w:tbl>
      <w:tblPr>
        <w:tblStyle w:val="TableGrid"/>
        <w:tblW w:w="0" w:type="auto"/>
        <w:jc w:val="center"/>
        <w:tblLayout w:type="fixed"/>
        <w:tblCellMar>
          <w:left w:w="28" w:type="dxa"/>
        </w:tblCellMar>
        <w:tblLook w:val="04A0" w:firstRow="1" w:lastRow="0" w:firstColumn="1" w:lastColumn="0" w:noHBand="0" w:noVBand="1"/>
      </w:tblPr>
      <w:tblGrid>
        <w:gridCol w:w="1906"/>
        <w:gridCol w:w="2776"/>
        <w:gridCol w:w="4651"/>
      </w:tblGrid>
      <w:tr w:rsidR="00183200" w14:paraId="3B198EAF" w14:textId="77777777" w:rsidTr="00BE7BC9">
        <w:trPr>
          <w:jc w:val="center"/>
        </w:trPr>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D4A1C1C" w14:textId="77777777" w:rsidR="00183200" w:rsidRDefault="00183200" w:rsidP="00BE7BC9">
            <w:pPr>
              <w:pStyle w:val="TAH"/>
              <w:rPr>
                <w:rFonts w:eastAsia="DengXian"/>
                <w:lang w:val="en-US" w:eastAsia="zh-CN"/>
              </w:rPr>
            </w:pPr>
            <w:r>
              <w:rPr>
                <w:lang w:eastAsia="zh-CN"/>
              </w:rPr>
              <w:t>Stage-2</w:t>
            </w:r>
            <w:r>
              <w:rPr>
                <w:b w:val="0"/>
                <w:lang w:val="en-US" w:eastAsia="zh-CN"/>
              </w:rPr>
              <w:t xml:space="preserve"> </w:t>
            </w:r>
            <w:r>
              <w:rPr>
                <w:lang w:eastAsia="zh-CN"/>
              </w:rPr>
              <w:t>Type</w:t>
            </w:r>
            <w:r>
              <w:rPr>
                <w:b w:val="0"/>
                <w:lang w:val="en-US" w:eastAsia="zh-CN"/>
              </w:rPr>
              <w:t xml:space="preserve"> </w:t>
            </w:r>
            <w:r>
              <w:rPr>
                <w:lang w:eastAsia="zh-CN"/>
              </w:rPr>
              <w:t>Name</w:t>
            </w:r>
          </w:p>
        </w:tc>
        <w:tc>
          <w:tcPr>
            <w:tcW w:w="2776" w:type="dxa"/>
            <w:tcBorders>
              <w:top w:val="single" w:sz="4" w:space="0" w:color="auto"/>
              <w:left w:val="single" w:sz="4" w:space="0" w:color="auto"/>
              <w:bottom w:val="single" w:sz="4" w:space="0" w:color="auto"/>
              <w:right w:val="single" w:sz="4" w:space="0" w:color="auto"/>
            </w:tcBorders>
            <w:shd w:val="clear" w:color="auto" w:fill="C0C0C0"/>
            <w:hideMark/>
          </w:tcPr>
          <w:p w14:paraId="6F251DB5" w14:textId="77777777" w:rsidR="00183200" w:rsidRDefault="00183200" w:rsidP="00BE7BC9">
            <w:pPr>
              <w:pStyle w:val="TAH"/>
              <w:rPr>
                <w:lang w:val="en-US" w:eastAsia="zh-CN"/>
              </w:rPr>
            </w:pPr>
            <w:r>
              <w:rPr>
                <w:lang w:eastAsia="zh-CN"/>
              </w:rPr>
              <w:t>YANG</w:t>
            </w:r>
            <w:r>
              <w:rPr>
                <w:b w:val="0"/>
                <w:lang w:val="en-US" w:eastAsia="zh-CN"/>
              </w:rPr>
              <w:t xml:space="preserve"> </w:t>
            </w:r>
            <w:r>
              <w:rPr>
                <w:lang w:eastAsia="zh-CN"/>
              </w:rPr>
              <w:t>type</w:t>
            </w:r>
          </w:p>
        </w:tc>
        <w:tc>
          <w:tcPr>
            <w:tcW w:w="4651" w:type="dxa"/>
            <w:tcBorders>
              <w:top w:val="single" w:sz="4" w:space="0" w:color="auto"/>
              <w:left w:val="single" w:sz="4" w:space="0" w:color="auto"/>
              <w:bottom w:val="single" w:sz="4" w:space="0" w:color="auto"/>
              <w:right w:val="single" w:sz="4" w:space="0" w:color="auto"/>
            </w:tcBorders>
            <w:shd w:val="clear" w:color="auto" w:fill="C0C0C0"/>
            <w:hideMark/>
          </w:tcPr>
          <w:p w14:paraId="7DF1AA27" w14:textId="77777777" w:rsidR="00183200" w:rsidRDefault="00183200" w:rsidP="00BE7BC9">
            <w:pPr>
              <w:pStyle w:val="TAH"/>
              <w:rPr>
                <w:lang w:val="en-US" w:eastAsia="zh-CN"/>
              </w:rPr>
            </w:pPr>
            <w:r>
              <w:rPr>
                <w:lang w:eastAsia="zh-CN"/>
              </w:rPr>
              <w:t>Description</w:t>
            </w:r>
          </w:p>
        </w:tc>
      </w:tr>
      <w:tr w:rsidR="00183200" w14:paraId="0A00A1F9" w14:textId="77777777" w:rsidTr="00BE7BC9">
        <w:trPr>
          <w:jc w:val="center"/>
        </w:trPr>
        <w:tc>
          <w:tcPr>
            <w:tcW w:w="1906" w:type="dxa"/>
            <w:tcBorders>
              <w:top w:val="single" w:sz="4" w:space="0" w:color="auto"/>
              <w:left w:val="single" w:sz="4" w:space="0" w:color="auto"/>
              <w:bottom w:val="single" w:sz="4" w:space="0" w:color="auto"/>
              <w:right w:val="single" w:sz="4" w:space="0" w:color="auto"/>
            </w:tcBorders>
            <w:hideMark/>
          </w:tcPr>
          <w:p w14:paraId="5E83946F" w14:textId="77777777" w:rsidR="00183200" w:rsidRDefault="00183200" w:rsidP="00BE7BC9">
            <w:pPr>
              <w:pStyle w:val="TAL"/>
              <w:rPr>
                <w:lang w:val="en-US" w:eastAsia="zh-CN"/>
              </w:rPr>
            </w:pPr>
            <w:r>
              <w:rPr>
                <w:lang w:eastAsia="zh-CN"/>
              </w:rPr>
              <w:t>FullTime</w:t>
            </w:r>
          </w:p>
        </w:tc>
        <w:tc>
          <w:tcPr>
            <w:tcW w:w="2776" w:type="dxa"/>
            <w:tcBorders>
              <w:top w:val="single" w:sz="4" w:space="0" w:color="auto"/>
              <w:left w:val="single" w:sz="4" w:space="0" w:color="auto"/>
              <w:bottom w:val="single" w:sz="4" w:space="0" w:color="auto"/>
              <w:right w:val="single" w:sz="4" w:space="0" w:color="auto"/>
            </w:tcBorders>
            <w:hideMark/>
          </w:tcPr>
          <w:p w14:paraId="78E23D63" w14:textId="77777777" w:rsidR="00183200" w:rsidRDefault="00183200" w:rsidP="00BE7BC9">
            <w:pPr>
              <w:pStyle w:val="TAL"/>
              <w:rPr>
                <w:lang w:val="en-US" w:eastAsia="zh-CN"/>
              </w:rPr>
            </w:pPr>
            <w:proofErr w:type="gramStart"/>
            <w:r>
              <w:rPr>
                <w:lang w:eastAsia="zh-CN"/>
              </w:rPr>
              <w:t>yang:time</w:t>
            </w:r>
            <w:proofErr w:type="gramEnd"/>
            <w:r>
              <w:rPr>
                <w:lang w:eastAsia="zh-CN"/>
              </w:rPr>
              <w:t>-with-zone-offset</w:t>
            </w:r>
          </w:p>
        </w:tc>
        <w:tc>
          <w:tcPr>
            <w:tcW w:w="4651" w:type="dxa"/>
            <w:tcBorders>
              <w:top w:val="single" w:sz="4" w:space="0" w:color="auto"/>
              <w:left w:val="single" w:sz="4" w:space="0" w:color="auto"/>
              <w:bottom w:val="single" w:sz="4" w:space="0" w:color="auto"/>
              <w:right w:val="single" w:sz="4" w:space="0" w:color="auto"/>
            </w:tcBorders>
            <w:hideMark/>
          </w:tcPr>
          <w:p w14:paraId="1A5A01B8" w14:textId="341D6392" w:rsidR="00183200" w:rsidRDefault="00183200" w:rsidP="00BE7BC9">
            <w:pPr>
              <w:pStyle w:val="TAL"/>
              <w:rPr>
                <w:lang w:val="en-US" w:eastAsia="zh-CN"/>
              </w:rPr>
            </w:pPr>
            <w:r>
              <w:rPr>
                <w:lang w:eastAsia="zh-CN"/>
              </w:rPr>
              <w:t>Defined</w:t>
            </w:r>
            <w:r>
              <w:rPr>
                <w:lang w:val="en-US" w:eastAsia="zh-CN"/>
              </w:rPr>
              <w:t xml:space="preserve"> </w:t>
            </w:r>
            <w:r>
              <w:rPr>
                <w:lang w:eastAsia="zh-CN"/>
              </w:rPr>
              <w:t>in</w:t>
            </w:r>
            <w:r>
              <w:rPr>
                <w:lang w:val="en-US" w:eastAsia="zh-CN"/>
              </w:rPr>
              <w:t xml:space="preserve"> </w:t>
            </w:r>
            <w:r>
              <w:rPr>
                <w:lang w:eastAsia="zh-CN"/>
              </w:rPr>
              <w:t>ietf-yang-</w:t>
            </w:r>
            <w:proofErr w:type="gramStart"/>
            <w:r>
              <w:rPr>
                <w:lang w:eastAsia="zh-CN"/>
              </w:rPr>
              <w:t>types.yang</w:t>
            </w:r>
            <w:proofErr w:type="gramEnd"/>
            <w:ins w:id="60" w:author="balazs4" w:date="2024-10-04T13:41:00Z">
              <w:r>
                <w:rPr>
                  <w:lang w:eastAsia="zh-CN"/>
                </w:rPr>
                <w:t xml:space="preserve"> </w:t>
              </w:r>
            </w:ins>
          </w:p>
        </w:tc>
      </w:tr>
      <w:tr w:rsidR="00183200" w14:paraId="58807E00" w14:textId="77777777" w:rsidTr="00BE7BC9">
        <w:trPr>
          <w:jc w:val="center"/>
        </w:trPr>
        <w:tc>
          <w:tcPr>
            <w:tcW w:w="1906" w:type="dxa"/>
            <w:tcBorders>
              <w:top w:val="single" w:sz="4" w:space="0" w:color="auto"/>
              <w:left w:val="single" w:sz="4" w:space="0" w:color="auto"/>
              <w:bottom w:val="single" w:sz="4" w:space="0" w:color="auto"/>
              <w:right w:val="single" w:sz="4" w:space="0" w:color="auto"/>
            </w:tcBorders>
            <w:hideMark/>
          </w:tcPr>
          <w:p w14:paraId="555294CA" w14:textId="77777777" w:rsidR="00183200" w:rsidRDefault="00183200" w:rsidP="00BE7BC9">
            <w:pPr>
              <w:pStyle w:val="TAL"/>
              <w:rPr>
                <w:lang w:val="en-US" w:eastAsia="zh-CN"/>
              </w:rPr>
            </w:pPr>
            <w:r>
              <w:rPr>
                <w:lang w:eastAsia="zh-CN"/>
              </w:rPr>
              <w:t>Float</w:t>
            </w:r>
          </w:p>
        </w:tc>
        <w:tc>
          <w:tcPr>
            <w:tcW w:w="2776" w:type="dxa"/>
            <w:tcBorders>
              <w:top w:val="single" w:sz="4" w:space="0" w:color="auto"/>
              <w:left w:val="single" w:sz="4" w:space="0" w:color="auto"/>
              <w:bottom w:val="single" w:sz="4" w:space="0" w:color="auto"/>
              <w:right w:val="single" w:sz="4" w:space="0" w:color="auto"/>
            </w:tcBorders>
            <w:hideMark/>
          </w:tcPr>
          <w:p w14:paraId="5C22E039" w14:textId="77777777" w:rsidR="00183200" w:rsidRDefault="00183200" w:rsidP="00BE7BC9">
            <w:pPr>
              <w:pStyle w:val="TAL"/>
              <w:rPr>
                <w:lang w:val="en-US" w:eastAsia="zh-CN"/>
              </w:rPr>
            </w:pPr>
            <w:r>
              <w:rPr>
                <w:lang w:eastAsia="zh-CN"/>
              </w:rPr>
              <w:t>Decimal64</w:t>
            </w:r>
            <w:ins w:id="61" w:author="balazs4" w:date="2024-10-04T13:39:00Z">
              <w:r>
                <w:rPr>
                  <w:lang w:eastAsia="zh-CN"/>
                </w:rPr>
                <w:t xml:space="preserve"> fraction-digits 1 to 7</w:t>
              </w:r>
            </w:ins>
          </w:p>
        </w:tc>
        <w:tc>
          <w:tcPr>
            <w:tcW w:w="4651" w:type="dxa"/>
            <w:tcBorders>
              <w:top w:val="single" w:sz="4" w:space="0" w:color="auto"/>
              <w:left w:val="single" w:sz="4" w:space="0" w:color="auto"/>
              <w:bottom w:val="single" w:sz="4" w:space="0" w:color="auto"/>
              <w:right w:val="single" w:sz="4" w:space="0" w:color="auto"/>
            </w:tcBorders>
            <w:hideMark/>
          </w:tcPr>
          <w:p w14:paraId="4100D88D" w14:textId="77777777" w:rsidR="00183200" w:rsidRDefault="00183200" w:rsidP="00BE7BC9">
            <w:pPr>
              <w:pStyle w:val="TAL"/>
              <w:rPr>
                <w:lang w:val="en-US" w:eastAsia="zh-CN"/>
              </w:rPr>
            </w:pPr>
            <w:r>
              <w:rPr>
                <w:lang w:eastAsia="zh-CN"/>
              </w:rPr>
              <w:t>Defined</w:t>
            </w:r>
            <w:r>
              <w:rPr>
                <w:lang w:val="en-US" w:eastAsia="zh-CN"/>
              </w:rPr>
              <w:t xml:space="preserve"> </w:t>
            </w:r>
            <w:r>
              <w:rPr>
                <w:lang w:eastAsia="zh-CN"/>
              </w:rPr>
              <w:t>in</w:t>
            </w:r>
            <w:r>
              <w:rPr>
                <w:lang w:val="en-US" w:eastAsia="zh-CN"/>
              </w:rPr>
              <w:t xml:space="preserve"> </w:t>
            </w:r>
            <w:r>
              <w:rPr>
                <w:lang w:eastAsia="zh-CN"/>
              </w:rPr>
              <w:t>RFC</w:t>
            </w:r>
            <w:r>
              <w:rPr>
                <w:lang w:val="en-US" w:eastAsia="zh-CN"/>
              </w:rPr>
              <w:t xml:space="preserve"> </w:t>
            </w:r>
            <w:r>
              <w:rPr>
                <w:lang w:eastAsia="zh-CN"/>
              </w:rPr>
              <w:t>7950</w:t>
            </w:r>
            <w:ins w:id="62" w:author="Ericsson user" w:date="2024-09-27T11:53:00Z">
              <w:r>
                <w:rPr>
                  <w:lang w:eastAsia="zh-CN"/>
                </w:rPr>
                <w:t xml:space="preserve"> [y]</w:t>
              </w:r>
            </w:ins>
          </w:p>
        </w:tc>
      </w:tr>
      <w:tr w:rsidR="00183200" w14:paraId="413882A2" w14:textId="77777777" w:rsidTr="00BE7BC9">
        <w:trPr>
          <w:jc w:val="center"/>
          <w:ins w:id="63" w:author="balazs4" w:date="2024-10-04T13:39:00Z"/>
        </w:trPr>
        <w:tc>
          <w:tcPr>
            <w:tcW w:w="1906" w:type="dxa"/>
            <w:tcBorders>
              <w:top w:val="single" w:sz="4" w:space="0" w:color="auto"/>
              <w:left w:val="single" w:sz="4" w:space="0" w:color="auto"/>
              <w:bottom w:val="single" w:sz="4" w:space="0" w:color="auto"/>
              <w:right w:val="single" w:sz="4" w:space="0" w:color="auto"/>
            </w:tcBorders>
          </w:tcPr>
          <w:p w14:paraId="546EAB9A" w14:textId="77777777" w:rsidR="00183200" w:rsidRDefault="00183200" w:rsidP="00BE7BC9">
            <w:pPr>
              <w:pStyle w:val="TAL"/>
              <w:rPr>
                <w:ins w:id="64" w:author="balazs4" w:date="2024-10-04T13:39:00Z"/>
                <w:lang w:eastAsia="zh-CN"/>
              </w:rPr>
            </w:pPr>
            <w:ins w:id="65" w:author="balazs4" w:date="2024-10-04T13:39:00Z">
              <w:r>
                <w:rPr>
                  <w:lang w:eastAsia="zh-CN"/>
                </w:rPr>
                <w:t>Real</w:t>
              </w:r>
            </w:ins>
          </w:p>
        </w:tc>
        <w:tc>
          <w:tcPr>
            <w:tcW w:w="2776" w:type="dxa"/>
            <w:tcBorders>
              <w:top w:val="single" w:sz="4" w:space="0" w:color="auto"/>
              <w:left w:val="single" w:sz="4" w:space="0" w:color="auto"/>
              <w:bottom w:val="single" w:sz="4" w:space="0" w:color="auto"/>
              <w:right w:val="single" w:sz="4" w:space="0" w:color="auto"/>
            </w:tcBorders>
          </w:tcPr>
          <w:p w14:paraId="34BA1879" w14:textId="77777777" w:rsidR="00183200" w:rsidRDefault="00183200" w:rsidP="00BE7BC9">
            <w:pPr>
              <w:pStyle w:val="TAL"/>
              <w:rPr>
                <w:ins w:id="66" w:author="balazs4" w:date="2024-10-04T13:39:00Z"/>
                <w:lang w:eastAsia="zh-CN"/>
              </w:rPr>
            </w:pPr>
            <w:ins w:id="67" w:author="balazs4" w:date="2024-10-04T13:39:00Z">
              <w:r>
                <w:rPr>
                  <w:lang w:eastAsia="zh-CN"/>
                </w:rPr>
                <w:t xml:space="preserve">Decimal64 fraction-digits </w:t>
              </w:r>
            </w:ins>
            <w:ins w:id="68" w:author="balazs4" w:date="2024-10-04T13:40:00Z">
              <w:r>
                <w:rPr>
                  <w:lang w:eastAsia="zh-CN"/>
                </w:rPr>
                <w:t>8</w:t>
              </w:r>
            </w:ins>
            <w:ins w:id="69" w:author="balazs4" w:date="2024-10-04T13:39:00Z">
              <w:r>
                <w:rPr>
                  <w:lang w:eastAsia="zh-CN"/>
                </w:rPr>
                <w:t xml:space="preserve"> to </w:t>
              </w:r>
            </w:ins>
            <w:ins w:id="70" w:author="balazs4" w:date="2024-10-04T13:40:00Z">
              <w:r>
                <w:rPr>
                  <w:lang w:eastAsia="zh-CN"/>
                </w:rPr>
                <w:t>18</w:t>
              </w:r>
            </w:ins>
          </w:p>
        </w:tc>
        <w:tc>
          <w:tcPr>
            <w:tcW w:w="4651" w:type="dxa"/>
            <w:tcBorders>
              <w:top w:val="single" w:sz="4" w:space="0" w:color="auto"/>
              <w:left w:val="single" w:sz="4" w:space="0" w:color="auto"/>
              <w:bottom w:val="single" w:sz="4" w:space="0" w:color="auto"/>
              <w:right w:val="single" w:sz="4" w:space="0" w:color="auto"/>
            </w:tcBorders>
          </w:tcPr>
          <w:p w14:paraId="6249B884" w14:textId="77777777" w:rsidR="00183200" w:rsidRDefault="00183200" w:rsidP="00BE7BC9">
            <w:pPr>
              <w:pStyle w:val="TAL"/>
              <w:rPr>
                <w:ins w:id="71" w:author="balazs4" w:date="2024-10-04T13:39:00Z"/>
                <w:lang w:eastAsia="zh-CN"/>
              </w:rPr>
            </w:pPr>
            <w:ins w:id="72" w:author="balazs4" w:date="2024-10-04T13:40:00Z">
              <w:r>
                <w:rPr>
                  <w:lang w:eastAsia="zh-CN"/>
                </w:rPr>
                <w:t>Defined</w:t>
              </w:r>
              <w:r>
                <w:rPr>
                  <w:lang w:val="en-US" w:eastAsia="zh-CN"/>
                </w:rPr>
                <w:t xml:space="preserve"> </w:t>
              </w:r>
              <w:r>
                <w:rPr>
                  <w:lang w:eastAsia="zh-CN"/>
                </w:rPr>
                <w:t>in</w:t>
              </w:r>
              <w:r>
                <w:rPr>
                  <w:lang w:val="en-US" w:eastAsia="zh-CN"/>
                </w:rPr>
                <w:t xml:space="preserve"> </w:t>
              </w:r>
              <w:r>
                <w:rPr>
                  <w:lang w:eastAsia="zh-CN"/>
                </w:rPr>
                <w:t>RFC</w:t>
              </w:r>
              <w:r>
                <w:rPr>
                  <w:lang w:val="en-US" w:eastAsia="zh-CN"/>
                </w:rPr>
                <w:t xml:space="preserve"> </w:t>
              </w:r>
              <w:r>
                <w:rPr>
                  <w:lang w:eastAsia="zh-CN"/>
                </w:rPr>
                <w:t>7950 [y]</w:t>
              </w:r>
            </w:ins>
          </w:p>
        </w:tc>
      </w:tr>
      <w:tr w:rsidR="00183200" w14:paraId="6A32A0E5" w14:textId="77777777" w:rsidTr="00BE7BC9">
        <w:trPr>
          <w:jc w:val="center"/>
        </w:trPr>
        <w:tc>
          <w:tcPr>
            <w:tcW w:w="1906" w:type="dxa"/>
            <w:tcBorders>
              <w:top w:val="single" w:sz="4" w:space="0" w:color="auto"/>
              <w:left w:val="single" w:sz="4" w:space="0" w:color="auto"/>
              <w:bottom w:val="single" w:sz="4" w:space="0" w:color="auto"/>
              <w:right w:val="single" w:sz="4" w:space="0" w:color="auto"/>
            </w:tcBorders>
            <w:hideMark/>
          </w:tcPr>
          <w:p w14:paraId="2FF86329" w14:textId="77777777" w:rsidR="00183200" w:rsidRDefault="00183200" w:rsidP="00BE7BC9">
            <w:pPr>
              <w:pStyle w:val="TAL"/>
              <w:rPr>
                <w:lang w:val="en-US" w:eastAsia="zh-CN"/>
              </w:rPr>
            </w:pPr>
            <w:r>
              <w:rPr>
                <w:lang w:eastAsia="zh-CN"/>
              </w:rPr>
              <w:t>DnList</w:t>
            </w:r>
          </w:p>
        </w:tc>
        <w:tc>
          <w:tcPr>
            <w:tcW w:w="2776" w:type="dxa"/>
            <w:tcBorders>
              <w:top w:val="single" w:sz="4" w:space="0" w:color="auto"/>
              <w:left w:val="single" w:sz="4" w:space="0" w:color="auto"/>
              <w:bottom w:val="single" w:sz="4" w:space="0" w:color="auto"/>
              <w:right w:val="single" w:sz="4" w:space="0" w:color="auto"/>
            </w:tcBorders>
            <w:hideMark/>
          </w:tcPr>
          <w:p w14:paraId="6700DB5B" w14:textId="77777777" w:rsidR="00183200" w:rsidRDefault="00183200" w:rsidP="00BE7BC9">
            <w:pPr>
              <w:pStyle w:val="TAL"/>
              <w:rPr>
                <w:lang w:val="en-US" w:eastAsia="zh-CN"/>
              </w:rPr>
            </w:pPr>
            <w:r>
              <w:rPr>
                <w:lang w:eastAsia="zh-CN"/>
              </w:rPr>
              <w:t>types3</w:t>
            </w:r>
            <w:proofErr w:type="gramStart"/>
            <w:r>
              <w:rPr>
                <w:lang w:eastAsia="zh-CN"/>
              </w:rPr>
              <w:t>gpp:DistinguishedName</w:t>
            </w:r>
            <w:proofErr w:type="gramEnd"/>
          </w:p>
        </w:tc>
        <w:tc>
          <w:tcPr>
            <w:tcW w:w="4651" w:type="dxa"/>
            <w:tcBorders>
              <w:top w:val="single" w:sz="4" w:space="0" w:color="auto"/>
              <w:left w:val="single" w:sz="4" w:space="0" w:color="auto"/>
              <w:bottom w:val="single" w:sz="4" w:space="0" w:color="auto"/>
              <w:right w:val="single" w:sz="4" w:space="0" w:color="auto"/>
            </w:tcBorders>
            <w:hideMark/>
          </w:tcPr>
          <w:p w14:paraId="26EC2C7E" w14:textId="77777777" w:rsidR="00183200" w:rsidRDefault="00183200" w:rsidP="00BE7BC9">
            <w:pPr>
              <w:keepNext/>
              <w:keepLines/>
              <w:spacing w:after="0"/>
              <w:rPr>
                <w:rFonts w:ascii="Arial" w:hAnsi="Arial"/>
                <w:sz w:val="18"/>
                <w:lang w:eastAsia="zh-CN"/>
              </w:rPr>
            </w:pPr>
            <w:r>
              <w:rPr>
                <w:rFonts w:ascii="Arial" w:hAnsi="Arial"/>
                <w:sz w:val="18"/>
                <w:lang w:eastAsia="zh-CN"/>
              </w:rPr>
              <w:t>A</w:t>
            </w:r>
            <w:r>
              <w:rPr>
                <w:rFonts w:ascii="Arial" w:hAnsi="Arial"/>
                <w:sz w:val="18"/>
                <w:lang w:val="en-US" w:eastAsia="zh-CN"/>
              </w:rPr>
              <w:t xml:space="preserve"> </w:t>
            </w:r>
            <w:r>
              <w:rPr>
                <w:rFonts w:ascii="Arial" w:hAnsi="Arial"/>
                <w:sz w:val="18"/>
                <w:lang w:eastAsia="zh-CN"/>
              </w:rPr>
              <w:t>list</w:t>
            </w:r>
            <w:r>
              <w:rPr>
                <w:rFonts w:ascii="Arial" w:hAnsi="Arial"/>
                <w:sz w:val="18"/>
                <w:lang w:val="en-US" w:eastAsia="zh-CN"/>
              </w:rPr>
              <w:t xml:space="preserve"> </w:t>
            </w:r>
            <w:r>
              <w:rPr>
                <w:rFonts w:ascii="Arial" w:hAnsi="Arial"/>
                <w:sz w:val="18"/>
                <w:lang w:eastAsia="zh-CN"/>
              </w:rPr>
              <w:t>or</w:t>
            </w:r>
            <w:r>
              <w:rPr>
                <w:rFonts w:ascii="Arial" w:hAnsi="Arial"/>
                <w:sz w:val="18"/>
                <w:lang w:val="en-US" w:eastAsia="zh-CN"/>
              </w:rPr>
              <w:t xml:space="preserve"> </w:t>
            </w:r>
            <w:r>
              <w:rPr>
                <w:rFonts w:ascii="Arial" w:hAnsi="Arial"/>
                <w:sz w:val="18"/>
                <w:lang w:eastAsia="zh-CN"/>
              </w:rPr>
              <w:t>leaf-list</w:t>
            </w:r>
            <w:r>
              <w:rPr>
                <w:rFonts w:ascii="Arial" w:hAnsi="Arial"/>
                <w:sz w:val="18"/>
                <w:lang w:val="en-US" w:eastAsia="zh-CN"/>
              </w:rPr>
              <w:t xml:space="preserve"> </w:t>
            </w:r>
            <w:r>
              <w:rPr>
                <w:rFonts w:ascii="Arial" w:hAnsi="Arial"/>
                <w:sz w:val="18"/>
                <w:lang w:eastAsia="zh-CN"/>
              </w:rPr>
              <w:t>of</w:t>
            </w:r>
            <w:r>
              <w:rPr>
                <w:rFonts w:ascii="Arial" w:hAnsi="Arial"/>
                <w:sz w:val="18"/>
                <w:lang w:val="en-US" w:eastAsia="zh-CN"/>
              </w:rPr>
              <w:t xml:space="preserve"> </w:t>
            </w:r>
            <w:r>
              <w:rPr>
                <w:rFonts w:ascii="Arial" w:hAnsi="Arial"/>
                <w:sz w:val="18"/>
                <w:lang w:eastAsia="zh-CN"/>
              </w:rPr>
              <w:t>type</w:t>
            </w:r>
            <w:r>
              <w:rPr>
                <w:rFonts w:ascii="Arial" w:hAnsi="Arial"/>
                <w:sz w:val="18"/>
                <w:lang w:val="en-US" w:eastAsia="zh-CN"/>
              </w:rPr>
              <w:t xml:space="preserve"> </w:t>
            </w:r>
            <w:r>
              <w:rPr>
                <w:rFonts w:ascii="Arial" w:hAnsi="Arial"/>
                <w:sz w:val="18"/>
                <w:lang w:eastAsia="zh-CN"/>
              </w:rPr>
              <w:t>types3</w:t>
            </w:r>
            <w:proofErr w:type="gramStart"/>
            <w:r>
              <w:rPr>
                <w:rFonts w:ascii="Arial" w:hAnsi="Arial"/>
                <w:sz w:val="18"/>
                <w:lang w:eastAsia="zh-CN"/>
              </w:rPr>
              <w:t>gpp:DistinguishedName</w:t>
            </w:r>
            <w:proofErr w:type="gramEnd"/>
          </w:p>
          <w:p w14:paraId="4D73AFF8" w14:textId="77777777" w:rsidR="00183200" w:rsidRDefault="00183200" w:rsidP="00BE7BC9">
            <w:pPr>
              <w:pStyle w:val="TAL"/>
              <w:rPr>
                <w:rFonts w:eastAsia="DengXian"/>
                <w:lang w:val="en-US" w:eastAsia="zh-CN"/>
              </w:rPr>
            </w:pPr>
            <w:r>
              <w:rPr>
                <w:lang w:eastAsia="zh-CN"/>
              </w:rPr>
              <w:t>Defined</w:t>
            </w:r>
            <w:r>
              <w:rPr>
                <w:lang w:val="en-US" w:eastAsia="zh-CN"/>
              </w:rPr>
              <w:t xml:space="preserve"> </w:t>
            </w:r>
            <w:r>
              <w:rPr>
                <w:lang w:eastAsia="zh-CN"/>
              </w:rPr>
              <w:t>in</w:t>
            </w:r>
            <w:r>
              <w:rPr>
                <w:lang w:val="en-US" w:eastAsia="zh-CN"/>
              </w:rPr>
              <w:t xml:space="preserve"> </w:t>
            </w:r>
            <w:r>
              <w:rPr>
                <w:lang w:eastAsia="zh-CN"/>
              </w:rPr>
              <w:t>_3gpp-common-yang-</w:t>
            </w:r>
            <w:proofErr w:type="gramStart"/>
            <w:r>
              <w:rPr>
                <w:lang w:eastAsia="zh-CN"/>
              </w:rPr>
              <w:t>types.yang</w:t>
            </w:r>
            <w:proofErr w:type="gramEnd"/>
            <w:ins w:id="73" w:author="balazs4" w:date="2024-10-04T13:42:00Z">
              <w:r>
                <w:rPr>
                  <w:lang w:eastAsia="zh-CN"/>
                </w:rPr>
                <w:t xml:space="preserve"> </w:t>
              </w:r>
            </w:ins>
            <w:ins w:id="74" w:author="balazs4" w:date="2024-10-04T13:45:00Z">
              <w:r>
                <w:rPr>
                  <w:lang w:eastAsia="zh-CN"/>
                </w:rPr>
                <w:t>[z]</w:t>
              </w:r>
            </w:ins>
          </w:p>
        </w:tc>
      </w:tr>
      <w:tr w:rsidR="00183200" w14:paraId="5D4B94E5" w14:textId="77777777" w:rsidTr="00BE7BC9">
        <w:trPr>
          <w:jc w:val="center"/>
        </w:trPr>
        <w:tc>
          <w:tcPr>
            <w:tcW w:w="1906" w:type="dxa"/>
            <w:tcBorders>
              <w:top w:val="single" w:sz="4" w:space="0" w:color="auto"/>
              <w:left w:val="single" w:sz="4" w:space="0" w:color="auto"/>
              <w:bottom w:val="single" w:sz="4" w:space="0" w:color="auto"/>
              <w:right w:val="single" w:sz="4" w:space="0" w:color="auto"/>
            </w:tcBorders>
            <w:hideMark/>
          </w:tcPr>
          <w:p w14:paraId="33536F4C" w14:textId="77777777" w:rsidR="00183200" w:rsidRDefault="00183200" w:rsidP="00BE7BC9">
            <w:pPr>
              <w:pStyle w:val="TAL"/>
              <w:rPr>
                <w:lang w:val="en-US" w:eastAsia="zh-CN"/>
              </w:rPr>
            </w:pPr>
            <w:r>
              <w:rPr>
                <w:lang w:eastAsia="zh-CN"/>
              </w:rPr>
              <w:t>Fqdn</w:t>
            </w:r>
          </w:p>
        </w:tc>
        <w:tc>
          <w:tcPr>
            <w:tcW w:w="2776" w:type="dxa"/>
            <w:tcBorders>
              <w:top w:val="single" w:sz="4" w:space="0" w:color="auto"/>
              <w:left w:val="single" w:sz="4" w:space="0" w:color="auto"/>
              <w:bottom w:val="single" w:sz="4" w:space="0" w:color="auto"/>
              <w:right w:val="single" w:sz="4" w:space="0" w:color="auto"/>
            </w:tcBorders>
            <w:hideMark/>
          </w:tcPr>
          <w:p w14:paraId="22E184FD" w14:textId="77777777" w:rsidR="00183200" w:rsidRDefault="00183200" w:rsidP="00BE7BC9">
            <w:pPr>
              <w:pStyle w:val="TAL"/>
              <w:rPr>
                <w:lang w:val="en-US" w:eastAsia="zh-CN"/>
              </w:rPr>
            </w:pPr>
            <w:proofErr w:type="gramStart"/>
            <w:r>
              <w:rPr>
                <w:lang w:eastAsia="zh-CN"/>
              </w:rPr>
              <w:t>inet:host</w:t>
            </w:r>
            <w:proofErr w:type="gramEnd"/>
            <w:r>
              <w:rPr>
                <w:lang w:eastAsia="zh-CN"/>
              </w:rPr>
              <w:t>-name</w:t>
            </w:r>
          </w:p>
        </w:tc>
        <w:tc>
          <w:tcPr>
            <w:tcW w:w="4651" w:type="dxa"/>
            <w:tcBorders>
              <w:top w:val="single" w:sz="4" w:space="0" w:color="auto"/>
              <w:left w:val="single" w:sz="4" w:space="0" w:color="auto"/>
              <w:bottom w:val="single" w:sz="4" w:space="0" w:color="auto"/>
              <w:right w:val="single" w:sz="4" w:space="0" w:color="auto"/>
            </w:tcBorders>
            <w:hideMark/>
          </w:tcPr>
          <w:p w14:paraId="40B7913C" w14:textId="77777777" w:rsidR="00183200" w:rsidRDefault="00183200" w:rsidP="00BE7BC9">
            <w:pPr>
              <w:pStyle w:val="TAL"/>
              <w:rPr>
                <w:lang w:val="en-US" w:eastAsia="zh-CN"/>
              </w:rPr>
            </w:pPr>
            <w:r>
              <w:rPr>
                <w:lang w:eastAsia="zh-CN"/>
              </w:rPr>
              <w:t>Defined</w:t>
            </w:r>
            <w:r>
              <w:rPr>
                <w:lang w:val="en-US" w:eastAsia="zh-CN"/>
              </w:rPr>
              <w:t xml:space="preserve"> </w:t>
            </w:r>
            <w:r>
              <w:rPr>
                <w:lang w:eastAsia="zh-CN"/>
              </w:rPr>
              <w:t>in</w:t>
            </w:r>
            <w:r>
              <w:rPr>
                <w:lang w:val="en-US" w:eastAsia="zh-CN"/>
              </w:rPr>
              <w:t xml:space="preserve"> </w:t>
            </w:r>
            <w:r>
              <w:rPr>
                <w:lang w:eastAsia="zh-CN"/>
              </w:rPr>
              <w:t>ietf-inet-</w:t>
            </w:r>
            <w:proofErr w:type="gramStart"/>
            <w:r>
              <w:rPr>
                <w:lang w:eastAsia="zh-CN"/>
              </w:rPr>
              <w:t>types.yang</w:t>
            </w:r>
            <w:proofErr w:type="gramEnd"/>
            <w:r>
              <w:rPr>
                <w:lang w:val="en-US" w:eastAsia="zh-CN"/>
              </w:rPr>
              <w:t xml:space="preserve"> </w:t>
            </w:r>
            <w:ins w:id="75" w:author="balazs4" w:date="2024-10-04T13:42:00Z">
              <w:r>
                <w:rPr>
                  <w:lang w:eastAsia="zh-CN"/>
                </w:rPr>
                <w:t>[z]</w:t>
              </w:r>
            </w:ins>
          </w:p>
        </w:tc>
      </w:tr>
      <w:tr w:rsidR="00183200" w14:paraId="798FBBEA" w14:textId="77777777" w:rsidTr="00BE7BC9">
        <w:trPr>
          <w:jc w:val="center"/>
        </w:trPr>
        <w:tc>
          <w:tcPr>
            <w:tcW w:w="1906" w:type="dxa"/>
            <w:tcBorders>
              <w:top w:val="single" w:sz="4" w:space="0" w:color="auto"/>
              <w:left w:val="single" w:sz="4" w:space="0" w:color="auto"/>
              <w:bottom w:val="single" w:sz="4" w:space="0" w:color="auto"/>
              <w:right w:val="single" w:sz="4" w:space="0" w:color="auto"/>
            </w:tcBorders>
            <w:hideMark/>
          </w:tcPr>
          <w:p w14:paraId="379BF6D3" w14:textId="77777777" w:rsidR="00183200" w:rsidRDefault="00183200" w:rsidP="00BE7BC9">
            <w:pPr>
              <w:pStyle w:val="TAL"/>
              <w:rPr>
                <w:lang w:val="en-US" w:eastAsia="zh-CN"/>
              </w:rPr>
            </w:pPr>
            <w:r>
              <w:rPr>
                <w:lang w:eastAsia="zh-CN"/>
              </w:rPr>
              <w:t>Ipv4Addr</w:t>
            </w:r>
          </w:p>
        </w:tc>
        <w:tc>
          <w:tcPr>
            <w:tcW w:w="2776" w:type="dxa"/>
            <w:tcBorders>
              <w:top w:val="single" w:sz="4" w:space="0" w:color="auto"/>
              <w:left w:val="single" w:sz="4" w:space="0" w:color="auto"/>
              <w:bottom w:val="single" w:sz="4" w:space="0" w:color="auto"/>
              <w:right w:val="single" w:sz="4" w:space="0" w:color="auto"/>
            </w:tcBorders>
            <w:hideMark/>
          </w:tcPr>
          <w:p w14:paraId="7558CA20" w14:textId="77777777" w:rsidR="00183200" w:rsidRDefault="00183200" w:rsidP="00BE7BC9">
            <w:pPr>
              <w:pStyle w:val="TAL"/>
              <w:rPr>
                <w:lang w:val="en-US" w:eastAsia="zh-CN"/>
              </w:rPr>
            </w:pPr>
            <w:proofErr w:type="gramStart"/>
            <w:r>
              <w:rPr>
                <w:lang w:eastAsia="zh-CN"/>
              </w:rPr>
              <w:t>inet:ipv</w:t>
            </w:r>
            <w:proofErr w:type="gramEnd"/>
            <w:r>
              <w:rPr>
                <w:lang w:eastAsia="zh-CN"/>
              </w:rPr>
              <w:t>4-address</w:t>
            </w:r>
          </w:p>
        </w:tc>
        <w:tc>
          <w:tcPr>
            <w:tcW w:w="4651" w:type="dxa"/>
            <w:tcBorders>
              <w:top w:val="single" w:sz="4" w:space="0" w:color="auto"/>
              <w:left w:val="single" w:sz="4" w:space="0" w:color="auto"/>
              <w:bottom w:val="single" w:sz="4" w:space="0" w:color="auto"/>
              <w:right w:val="single" w:sz="4" w:space="0" w:color="auto"/>
            </w:tcBorders>
            <w:hideMark/>
          </w:tcPr>
          <w:p w14:paraId="6A4F26C8" w14:textId="77777777" w:rsidR="00183200" w:rsidRDefault="00183200" w:rsidP="00BE7BC9">
            <w:pPr>
              <w:pStyle w:val="TAL"/>
              <w:rPr>
                <w:lang w:val="en-US" w:eastAsia="zh-CN"/>
              </w:rPr>
            </w:pPr>
            <w:r>
              <w:rPr>
                <w:lang w:eastAsia="zh-CN"/>
              </w:rPr>
              <w:t>Defined</w:t>
            </w:r>
            <w:r>
              <w:rPr>
                <w:lang w:val="en-US" w:eastAsia="zh-CN"/>
              </w:rPr>
              <w:t xml:space="preserve"> </w:t>
            </w:r>
            <w:r>
              <w:rPr>
                <w:lang w:eastAsia="zh-CN"/>
              </w:rPr>
              <w:t>in</w:t>
            </w:r>
            <w:r>
              <w:rPr>
                <w:lang w:val="en-US" w:eastAsia="zh-CN"/>
              </w:rPr>
              <w:t xml:space="preserve"> </w:t>
            </w:r>
            <w:r>
              <w:rPr>
                <w:lang w:eastAsia="zh-CN"/>
              </w:rPr>
              <w:t>ietf-inet-</w:t>
            </w:r>
            <w:proofErr w:type="gramStart"/>
            <w:r>
              <w:rPr>
                <w:lang w:eastAsia="zh-CN"/>
              </w:rPr>
              <w:t>types.yang</w:t>
            </w:r>
            <w:proofErr w:type="gramEnd"/>
            <w:r>
              <w:rPr>
                <w:lang w:val="en-US" w:eastAsia="zh-CN"/>
              </w:rPr>
              <w:t xml:space="preserve"> </w:t>
            </w:r>
            <w:ins w:id="76" w:author="balazs4" w:date="2024-10-04T13:42:00Z">
              <w:r>
                <w:rPr>
                  <w:lang w:eastAsia="zh-CN"/>
                </w:rPr>
                <w:t>[z]</w:t>
              </w:r>
            </w:ins>
          </w:p>
        </w:tc>
      </w:tr>
      <w:tr w:rsidR="00183200" w14:paraId="597D586F" w14:textId="77777777" w:rsidTr="00BE7BC9">
        <w:trPr>
          <w:jc w:val="center"/>
        </w:trPr>
        <w:tc>
          <w:tcPr>
            <w:tcW w:w="1906" w:type="dxa"/>
            <w:tcBorders>
              <w:top w:val="single" w:sz="4" w:space="0" w:color="auto"/>
              <w:left w:val="single" w:sz="4" w:space="0" w:color="auto"/>
              <w:bottom w:val="single" w:sz="4" w:space="0" w:color="auto"/>
              <w:right w:val="single" w:sz="4" w:space="0" w:color="auto"/>
            </w:tcBorders>
            <w:hideMark/>
          </w:tcPr>
          <w:p w14:paraId="1A290A7A" w14:textId="77777777" w:rsidR="00183200" w:rsidRDefault="00183200" w:rsidP="00BE7BC9">
            <w:pPr>
              <w:pStyle w:val="TAL"/>
              <w:rPr>
                <w:lang w:val="en-US" w:eastAsia="zh-CN"/>
              </w:rPr>
            </w:pPr>
            <w:r>
              <w:rPr>
                <w:lang w:eastAsia="zh-CN"/>
              </w:rPr>
              <w:t>Ipv6Addr</w:t>
            </w:r>
          </w:p>
        </w:tc>
        <w:tc>
          <w:tcPr>
            <w:tcW w:w="2776" w:type="dxa"/>
            <w:tcBorders>
              <w:top w:val="single" w:sz="4" w:space="0" w:color="auto"/>
              <w:left w:val="single" w:sz="4" w:space="0" w:color="auto"/>
              <w:bottom w:val="single" w:sz="4" w:space="0" w:color="auto"/>
              <w:right w:val="single" w:sz="4" w:space="0" w:color="auto"/>
            </w:tcBorders>
            <w:hideMark/>
          </w:tcPr>
          <w:p w14:paraId="3383B793" w14:textId="77777777" w:rsidR="00183200" w:rsidRDefault="00183200" w:rsidP="00BE7BC9">
            <w:pPr>
              <w:pStyle w:val="TAL"/>
              <w:rPr>
                <w:lang w:val="en-US" w:eastAsia="zh-CN"/>
              </w:rPr>
            </w:pPr>
            <w:proofErr w:type="gramStart"/>
            <w:r>
              <w:rPr>
                <w:lang w:eastAsia="zh-CN"/>
              </w:rPr>
              <w:t>inet:ipv</w:t>
            </w:r>
            <w:proofErr w:type="gramEnd"/>
            <w:r>
              <w:rPr>
                <w:lang w:eastAsia="zh-CN"/>
              </w:rPr>
              <w:t>6-address</w:t>
            </w:r>
          </w:p>
        </w:tc>
        <w:tc>
          <w:tcPr>
            <w:tcW w:w="4651" w:type="dxa"/>
            <w:tcBorders>
              <w:top w:val="single" w:sz="4" w:space="0" w:color="auto"/>
              <w:left w:val="single" w:sz="4" w:space="0" w:color="auto"/>
              <w:bottom w:val="single" w:sz="4" w:space="0" w:color="auto"/>
              <w:right w:val="single" w:sz="4" w:space="0" w:color="auto"/>
            </w:tcBorders>
            <w:hideMark/>
          </w:tcPr>
          <w:p w14:paraId="5F26404B" w14:textId="77777777" w:rsidR="00183200" w:rsidRDefault="00183200" w:rsidP="00BE7BC9">
            <w:pPr>
              <w:pStyle w:val="TAL"/>
              <w:rPr>
                <w:lang w:val="en-US" w:eastAsia="zh-CN"/>
              </w:rPr>
            </w:pPr>
            <w:r>
              <w:rPr>
                <w:lang w:eastAsia="zh-CN"/>
              </w:rPr>
              <w:t>Defined</w:t>
            </w:r>
            <w:r>
              <w:rPr>
                <w:lang w:val="en-US" w:eastAsia="zh-CN"/>
              </w:rPr>
              <w:t xml:space="preserve"> </w:t>
            </w:r>
            <w:r>
              <w:rPr>
                <w:lang w:eastAsia="zh-CN"/>
              </w:rPr>
              <w:t>in</w:t>
            </w:r>
            <w:r>
              <w:rPr>
                <w:lang w:val="en-US" w:eastAsia="zh-CN"/>
              </w:rPr>
              <w:t xml:space="preserve"> </w:t>
            </w:r>
            <w:r>
              <w:rPr>
                <w:lang w:eastAsia="zh-CN"/>
              </w:rPr>
              <w:t>ietf-inet-</w:t>
            </w:r>
            <w:proofErr w:type="gramStart"/>
            <w:r>
              <w:rPr>
                <w:lang w:eastAsia="zh-CN"/>
              </w:rPr>
              <w:t>types.yang</w:t>
            </w:r>
            <w:proofErr w:type="gramEnd"/>
            <w:ins w:id="77" w:author="balazs4" w:date="2024-10-04T13:42:00Z">
              <w:r>
                <w:rPr>
                  <w:lang w:eastAsia="zh-CN"/>
                </w:rPr>
                <w:t xml:space="preserve"> [z]</w:t>
              </w:r>
            </w:ins>
          </w:p>
        </w:tc>
      </w:tr>
      <w:tr w:rsidR="00183200" w14:paraId="12C1664E" w14:textId="77777777" w:rsidTr="00BE7BC9">
        <w:trPr>
          <w:jc w:val="center"/>
        </w:trPr>
        <w:tc>
          <w:tcPr>
            <w:tcW w:w="1906" w:type="dxa"/>
            <w:tcBorders>
              <w:top w:val="single" w:sz="4" w:space="0" w:color="auto"/>
              <w:left w:val="single" w:sz="4" w:space="0" w:color="auto"/>
              <w:bottom w:val="single" w:sz="4" w:space="0" w:color="auto"/>
              <w:right w:val="single" w:sz="4" w:space="0" w:color="auto"/>
            </w:tcBorders>
            <w:hideMark/>
          </w:tcPr>
          <w:p w14:paraId="38B67656" w14:textId="77777777" w:rsidR="00183200" w:rsidRDefault="00183200" w:rsidP="00BE7BC9">
            <w:pPr>
              <w:pStyle w:val="TAL"/>
              <w:rPr>
                <w:lang w:val="en-US" w:eastAsia="zh-CN"/>
              </w:rPr>
            </w:pPr>
            <w:r>
              <w:rPr>
                <w:lang w:eastAsia="zh-CN"/>
              </w:rPr>
              <w:t>Ipv6Prefix</w:t>
            </w:r>
          </w:p>
        </w:tc>
        <w:tc>
          <w:tcPr>
            <w:tcW w:w="2776" w:type="dxa"/>
            <w:tcBorders>
              <w:top w:val="single" w:sz="4" w:space="0" w:color="auto"/>
              <w:left w:val="single" w:sz="4" w:space="0" w:color="auto"/>
              <w:bottom w:val="single" w:sz="4" w:space="0" w:color="auto"/>
              <w:right w:val="single" w:sz="4" w:space="0" w:color="auto"/>
            </w:tcBorders>
            <w:hideMark/>
          </w:tcPr>
          <w:p w14:paraId="4AE69D2E" w14:textId="77777777" w:rsidR="00183200" w:rsidRDefault="00183200" w:rsidP="00BE7BC9">
            <w:pPr>
              <w:pStyle w:val="TAL"/>
              <w:rPr>
                <w:lang w:val="en-US" w:eastAsia="zh-CN"/>
              </w:rPr>
            </w:pPr>
            <w:proofErr w:type="gramStart"/>
            <w:r>
              <w:rPr>
                <w:lang w:eastAsia="zh-CN"/>
              </w:rPr>
              <w:t>inet:ipv</w:t>
            </w:r>
            <w:proofErr w:type="gramEnd"/>
            <w:r>
              <w:rPr>
                <w:lang w:eastAsia="zh-CN"/>
              </w:rPr>
              <w:t>6-prefix</w:t>
            </w:r>
          </w:p>
        </w:tc>
        <w:tc>
          <w:tcPr>
            <w:tcW w:w="4651" w:type="dxa"/>
            <w:tcBorders>
              <w:top w:val="single" w:sz="4" w:space="0" w:color="auto"/>
              <w:left w:val="single" w:sz="4" w:space="0" w:color="auto"/>
              <w:bottom w:val="single" w:sz="4" w:space="0" w:color="auto"/>
              <w:right w:val="single" w:sz="4" w:space="0" w:color="auto"/>
            </w:tcBorders>
            <w:hideMark/>
          </w:tcPr>
          <w:p w14:paraId="0C28C2AF" w14:textId="77777777" w:rsidR="00183200" w:rsidRDefault="00183200" w:rsidP="00BE7BC9">
            <w:pPr>
              <w:pStyle w:val="TAL"/>
              <w:rPr>
                <w:lang w:val="en-US" w:eastAsia="zh-CN"/>
              </w:rPr>
            </w:pPr>
            <w:r>
              <w:rPr>
                <w:lang w:eastAsia="zh-CN"/>
              </w:rPr>
              <w:t>Defined</w:t>
            </w:r>
            <w:r>
              <w:rPr>
                <w:lang w:val="en-US" w:eastAsia="zh-CN"/>
              </w:rPr>
              <w:t xml:space="preserve"> </w:t>
            </w:r>
            <w:r>
              <w:rPr>
                <w:lang w:eastAsia="zh-CN"/>
              </w:rPr>
              <w:t>in</w:t>
            </w:r>
            <w:r>
              <w:rPr>
                <w:lang w:val="en-US" w:eastAsia="zh-CN"/>
              </w:rPr>
              <w:t xml:space="preserve"> </w:t>
            </w:r>
            <w:r>
              <w:rPr>
                <w:lang w:eastAsia="zh-CN"/>
              </w:rPr>
              <w:t>ietf-inet-</w:t>
            </w:r>
            <w:proofErr w:type="gramStart"/>
            <w:r>
              <w:rPr>
                <w:lang w:eastAsia="zh-CN"/>
              </w:rPr>
              <w:t>types.yang</w:t>
            </w:r>
            <w:proofErr w:type="gramEnd"/>
            <w:ins w:id="78" w:author="balazs4" w:date="2024-10-04T13:42:00Z">
              <w:r>
                <w:rPr>
                  <w:lang w:eastAsia="zh-CN"/>
                </w:rPr>
                <w:t xml:space="preserve"> [z]</w:t>
              </w:r>
            </w:ins>
          </w:p>
        </w:tc>
      </w:tr>
      <w:tr w:rsidR="00183200" w14:paraId="1E8741A0" w14:textId="77777777" w:rsidTr="00BE7BC9">
        <w:trPr>
          <w:jc w:val="center"/>
        </w:trPr>
        <w:tc>
          <w:tcPr>
            <w:tcW w:w="1906" w:type="dxa"/>
            <w:tcBorders>
              <w:top w:val="single" w:sz="4" w:space="0" w:color="auto"/>
              <w:left w:val="single" w:sz="4" w:space="0" w:color="auto"/>
              <w:bottom w:val="single" w:sz="4" w:space="0" w:color="auto"/>
              <w:right w:val="single" w:sz="4" w:space="0" w:color="auto"/>
            </w:tcBorders>
            <w:hideMark/>
          </w:tcPr>
          <w:p w14:paraId="207E70B1" w14:textId="77777777" w:rsidR="00183200" w:rsidRDefault="00183200" w:rsidP="00BE7BC9">
            <w:pPr>
              <w:pStyle w:val="TAL"/>
              <w:rPr>
                <w:lang w:val="en-US" w:eastAsia="zh-CN"/>
              </w:rPr>
            </w:pPr>
            <w:r>
              <w:rPr>
                <w:lang w:eastAsia="zh-CN"/>
              </w:rPr>
              <w:t>Uri</w:t>
            </w:r>
          </w:p>
        </w:tc>
        <w:tc>
          <w:tcPr>
            <w:tcW w:w="2776" w:type="dxa"/>
            <w:tcBorders>
              <w:top w:val="single" w:sz="4" w:space="0" w:color="auto"/>
              <w:left w:val="single" w:sz="4" w:space="0" w:color="auto"/>
              <w:bottom w:val="single" w:sz="4" w:space="0" w:color="auto"/>
              <w:right w:val="single" w:sz="4" w:space="0" w:color="auto"/>
            </w:tcBorders>
            <w:hideMark/>
          </w:tcPr>
          <w:p w14:paraId="2DB5EC2D" w14:textId="77777777" w:rsidR="00183200" w:rsidRDefault="00183200" w:rsidP="00BE7BC9">
            <w:pPr>
              <w:pStyle w:val="TAL"/>
              <w:rPr>
                <w:lang w:val="en-US" w:eastAsia="zh-CN"/>
              </w:rPr>
            </w:pPr>
            <w:proofErr w:type="gramStart"/>
            <w:r>
              <w:rPr>
                <w:lang w:eastAsia="zh-CN"/>
              </w:rPr>
              <w:t>inet:uri</w:t>
            </w:r>
            <w:proofErr w:type="gramEnd"/>
          </w:p>
        </w:tc>
        <w:tc>
          <w:tcPr>
            <w:tcW w:w="4651" w:type="dxa"/>
            <w:tcBorders>
              <w:top w:val="single" w:sz="4" w:space="0" w:color="auto"/>
              <w:left w:val="single" w:sz="4" w:space="0" w:color="auto"/>
              <w:bottom w:val="single" w:sz="4" w:space="0" w:color="auto"/>
              <w:right w:val="single" w:sz="4" w:space="0" w:color="auto"/>
            </w:tcBorders>
            <w:hideMark/>
          </w:tcPr>
          <w:p w14:paraId="373244D4" w14:textId="77777777" w:rsidR="00183200" w:rsidRDefault="00183200" w:rsidP="00BE7BC9">
            <w:pPr>
              <w:pStyle w:val="TAL"/>
              <w:rPr>
                <w:lang w:val="en-US" w:eastAsia="zh-CN"/>
              </w:rPr>
            </w:pPr>
            <w:r>
              <w:rPr>
                <w:lang w:eastAsia="zh-CN"/>
              </w:rPr>
              <w:t>Defined</w:t>
            </w:r>
            <w:r>
              <w:rPr>
                <w:lang w:val="en-US" w:eastAsia="zh-CN"/>
              </w:rPr>
              <w:t xml:space="preserve"> </w:t>
            </w:r>
            <w:r>
              <w:rPr>
                <w:lang w:eastAsia="zh-CN"/>
              </w:rPr>
              <w:t>in</w:t>
            </w:r>
            <w:r>
              <w:rPr>
                <w:lang w:val="en-US" w:eastAsia="zh-CN"/>
              </w:rPr>
              <w:t xml:space="preserve"> </w:t>
            </w:r>
            <w:r>
              <w:rPr>
                <w:lang w:eastAsia="zh-CN"/>
              </w:rPr>
              <w:t>ietf-inet-</w:t>
            </w:r>
            <w:proofErr w:type="gramStart"/>
            <w:r>
              <w:rPr>
                <w:lang w:eastAsia="zh-CN"/>
              </w:rPr>
              <w:t>types.yang</w:t>
            </w:r>
            <w:proofErr w:type="gramEnd"/>
            <w:r>
              <w:rPr>
                <w:lang w:val="en-US" w:eastAsia="zh-CN"/>
              </w:rPr>
              <w:t xml:space="preserve"> </w:t>
            </w:r>
            <w:ins w:id="79" w:author="balazs4" w:date="2024-10-04T13:42:00Z">
              <w:r>
                <w:rPr>
                  <w:lang w:eastAsia="zh-CN"/>
                </w:rPr>
                <w:t>[z]</w:t>
              </w:r>
            </w:ins>
          </w:p>
        </w:tc>
      </w:tr>
    </w:tbl>
    <w:p w14:paraId="45ED4AFA" w14:textId="77777777" w:rsidR="00183200" w:rsidRDefault="00183200" w:rsidP="00183200"/>
    <w:p w14:paraId="3B6226F9" w14:textId="77777777" w:rsidR="00183200" w:rsidRDefault="00183200" w:rsidP="0018320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3200" w:rsidRPr="00477531" w14:paraId="5B83919F" w14:textId="77777777" w:rsidTr="00BE7BC9">
        <w:tc>
          <w:tcPr>
            <w:tcW w:w="9521" w:type="dxa"/>
            <w:shd w:val="clear" w:color="auto" w:fill="FFFFCC"/>
            <w:vAlign w:val="center"/>
          </w:tcPr>
          <w:p w14:paraId="3F7DE33E" w14:textId="77777777" w:rsidR="00183200" w:rsidRPr="00477531" w:rsidRDefault="00183200" w:rsidP="00BE7BC9">
            <w:pPr>
              <w:jc w:val="center"/>
              <w:rPr>
                <w:rFonts w:ascii="Arial" w:hAnsi="Arial" w:cs="Arial"/>
                <w:b/>
                <w:bCs/>
                <w:sz w:val="28"/>
                <w:szCs w:val="28"/>
              </w:rPr>
            </w:pPr>
            <w:r>
              <w:rPr>
                <w:rFonts w:ascii="Arial" w:hAnsi="Arial" w:cs="Arial"/>
                <w:b/>
                <w:bCs/>
                <w:sz w:val="28"/>
                <w:szCs w:val="28"/>
                <w:lang w:eastAsia="zh-CN"/>
              </w:rPr>
              <w:t>End of Changes</w:t>
            </w:r>
          </w:p>
        </w:tc>
      </w:tr>
    </w:tbl>
    <w:p w14:paraId="61766145" w14:textId="77777777" w:rsidR="00183200" w:rsidRPr="008A1BE8" w:rsidRDefault="00183200" w:rsidP="00183200"/>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67915D" w14:textId="77777777" w:rsidR="00133053" w:rsidRDefault="00133053">
      <w:r>
        <w:separator/>
      </w:r>
    </w:p>
  </w:endnote>
  <w:endnote w:type="continuationSeparator" w:id="0">
    <w:p w14:paraId="58C1FCFF" w14:textId="77777777" w:rsidR="00133053" w:rsidRDefault="00133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509A3B" w14:textId="77777777" w:rsidR="00133053" w:rsidRDefault="00133053">
      <w:r>
        <w:separator/>
      </w:r>
    </w:p>
  </w:footnote>
  <w:footnote w:type="continuationSeparator" w:id="0">
    <w:p w14:paraId="48FACB7A" w14:textId="77777777" w:rsidR="00133053" w:rsidRDefault="001330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E6C1C" w14:textId="77777777" w:rsidR="00183200" w:rsidRDefault="001832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2C3403"/>
    <w:multiLevelType w:val="hybridMultilevel"/>
    <w:tmpl w:val="B8505C58"/>
    <w:lvl w:ilvl="0" w:tplc="FFFFFFFF">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15:restartNumberingAfterBreak="0">
    <w:nsid w:val="587A0EE4"/>
    <w:multiLevelType w:val="hybridMultilevel"/>
    <w:tmpl w:val="6D8C14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A562F04"/>
    <w:multiLevelType w:val="hybridMultilevel"/>
    <w:tmpl w:val="E800E38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854997562">
    <w:abstractNumId w:val="1"/>
  </w:num>
  <w:num w:numId="2" w16cid:durableId="1696275451">
    <w:abstractNumId w:val="2"/>
  </w:num>
  <w:num w:numId="3" w16cid:durableId="18348385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balazs4">
    <w15:presenceInfo w15:providerId="None" w15:userId="balaz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33053"/>
    <w:rsid w:val="00145D43"/>
    <w:rsid w:val="0018320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29D1"/>
    <w:rsid w:val="003E1A36"/>
    <w:rsid w:val="00410371"/>
    <w:rsid w:val="004242F1"/>
    <w:rsid w:val="004B75B7"/>
    <w:rsid w:val="005141D9"/>
    <w:rsid w:val="0051580D"/>
    <w:rsid w:val="00547111"/>
    <w:rsid w:val="00592D74"/>
    <w:rsid w:val="005E2C44"/>
    <w:rsid w:val="00621188"/>
    <w:rsid w:val="006257ED"/>
    <w:rsid w:val="006524A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DE5087"/>
    <w:rsid w:val="00E13F3D"/>
    <w:rsid w:val="00E23CE7"/>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183200"/>
    <w:rPr>
      <w:rFonts w:ascii="Arial" w:hAnsi="Arial"/>
      <w:sz w:val="18"/>
      <w:lang w:val="en-GB" w:eastAsia="en-US"/>
    </w:rPr>
  </w:style>
  <w:style w:type="character" w:customStyle="1" w:styleId="TAHChar">
    <w:name w:val="TAH Char"/>
    <w:link w:val="TAH"/>
    <w:rsid w:val="00183200"/>
    <w:rPr>
      <w:rFonts w:ascii="Arial" w:hAnsi="Arial"/>
      <w:b/>
      <w:sz w:val="18"/>
      <w:lang w:val="en-GB" w:eastAsia="en-US"/>
    </w:rPr>
  </w:style>
  <w:style w:type="character" w:customStyle="1" w:styleId="EXCar">
    <w:name w:val="EX Car"/>
    <w:link w:val="EX"/>
    <w:locked/>
    <w:rsid w:val="00183200"/>
    <w:rPr>
      <w:rFonts w:ascii="Times New Roman" w:hAnsi="Times New Roman"/>
      <w:lang w:val="en-GB" w:eastAsia="en-US"/>
    </w:rPr>
  </w:style>
  <w:style w:type="character" w:customStyle="1" w:styleId="B1Char">
    <w:name w:val="B1 Char"/>
    <w:link w:val="B1"/>
    <w:qFormat/>
    <w:rsid w:val="00183200"/>
    <w:rPr>
      <w:rFonts w:ascii="Times New Roman" w:hAnsi="Times New Roman"/>
      <w:lang w:val="en-GB" w:eastAsia="en-US"/>
    </w:rPr>
  </w:style>
  <w:style w:type="character" w:customStyle="1" w:styleId="Heading3Char">
    <w:name w:val="Heading 3 Char"/>
    <w:aliases w:val="h3 Char"/>
    <w:link w:val="Heading3"/>
    <w:rsid w:val="00183200"/>
    <w:rPr>
      <w:rFonts w:ascii="Arial" w:hAnsi="Arial"/>
      <w:sz w:val="28"/>
      <w:lang w:val="en-GB" w:eastAsia="en-US"/>
    </w:rPr>
  </w:style>
  <w:style w:type="character" w:customStyle="1" w:styleId="Heading1Char">
    <w:name w:val="Heading 1 Char"/>
    <w:aliases w:val="Char1 Char, Char1 Char"/>
    <w:link w:val="Heading1"/>
    <w:rsid w:val="00183200"/>
    <w:rPr>
      <w:rFonts w:ascii="Arial" w:hAnsi="Arial"/>
      <w:sz w:val="36"/>
      <w:lang w:val="en-GB" w:eastAsia="en-US"/>
    </w:rPr>
  </w:style>
  <w:style w:type="character" w:customStyle="1" w:styleId="Heading8Char">
    <w:name w:val="Heading 8 Char"/>
    <w:link w:val="Heading8"/>
    <w:rsid w:val="00183200"/>
    <w:rPr>
      <w:rFonts w:ascii="Arial" w:hAnsi="Arial"/>
      <w:sz w:val="36"/>
      <w:lang w:val="en-GB" w:eastAsia="en-US"/>
    </w:rPr>
  </w:style>
  <w:style w:type="table" w:styleId="TableGrid">
    <w:name w:val="Table Grid"/>
    <w:basedOn w:val="TableNormal"/>
    <w:uiPriority w:val="59"/>
    <w:rsid w:val="0018320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E50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tree/Tag_Rel19_SA104/"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2575</Words>
  <Characters>14678</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balazs4</cp:lastModifiedBy>
  <cp:revision>5</cp:revision>
  <cp:lastPrinted>1899-12-31T23:00:00Z</cp:lastPrinted>
  <dcterms:created xsi:type="dcterms:W3CDTF">2024-10-04T11:51:00Z</dcterms:created>
  <dcterms:modified xsi:type="dcterms:W3CDTF">2024-10-04T16:46:00Z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157</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S5-245721</vt:lpwstr>
  </property>
  <property fmtid="{D5CDD505-2E9C-101B-9397-08002B2CF9AE}" pid="10" name="Spec#">
    <vt:lpwstr>28.623</vt:lpwstr>
  </property>
  <property fmtid="{D5CDD505-2E9C-101B-9397-08002B2CF9AE}" pid="11" name="Cr#">
    <vt:lpwstr>0458</vt:lpwstr>
  </property>
  <property fmtid="{D5CDD505-2E9C-101B-9397-08002B2CF9AE}" pid="12" name="Revision">
    <vt:lpwstr>-</vt:lpwstr>
  </property>
  <property fmtid="{D5CDD505-2E9C-101B-9397-08002B2CF9AE}" pid="13" name="Version">
    <vt:lpwstr>19.1.0</vt:lpwstr>
  </property>
  <property fmtid="{D5CDD505-2E9C-101B-9397-08002B2CF9AE}" pid="14" name="CrTitle">
    <vt:lpwstr>Rel-19 CR TS 28.623 Clarification on Real and Float data types </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2024-10-04</vt:lpwstr>
  </property>
  <property fmtid="{D5CDD505-2E9C-101B-9397-08002B2CF9AE}" pid="20" name="Release">
    <vt:lpwstr>Rel-19</vt:lpwstr>
  </property>
</Properties>
</file>